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4EC15" w14:textId="11C660C1" w:rsidR="00B149F7" w:rsidRDefault="00B149F7" w:rsidP="005D0ED1">
      <w:pPr>
        <w:pStyle w:val="NoSpacing"/>
        <w:rPr>
          <w:rFonts w:ascii="Times New Roman" w:hAnsi="Times New Roman" w:cs="Times New Roman"/>
          <w:sz w:val="24"/>
          <w:szCs w:val="24"/>
        </w:rPr>
      </w:pPr>
      <w:r>
        <w:rPr>
          <w:rFonts w:ascii="Times New Roman" w:hAnsi="Times New Roman" w:cs="Times New Roman"/>
          <w:sz w:val="24"/>
          <w:szCs w:val="24"/>
        </w:rPr>
        <w:t>Michael Friedmann</w:t>
      </w:r>
    </w:p>
    <w:p w14:paraId="1BD8CD18" w14:textId="5A30C558" w:rsidR="00B149F7" w:rsidRDefault="00B149F7" w:rsidP="005D0ED1">
      <w:pPr>
        <w:pStyle w:val="NoSpacing"/>
        <w:rPr>
          <w:rFonts w:ascii="Times New Roman" w:hAnsi="Times New Roman" w:cs="Times New Roman"/>
          <w:sz w:val="24"/>
          <w:szCs w:val="24"/>
        </w:rPr>
      </w:pPr>
      <w:r>
        <w:rPr>
          <w:rFonts w:ascii="Times New Roman" w:hAnsi="Times New Roman" w:cs="Times New Roman"/>
          <w:sz w:val="24"/>
          <w:szCs w:val="24"/>
        </w:rPr>
        <w:t>Dr. Griswold</w:t>
      </w:r>
    </w:p>
    <w:p w14:paraId="2F75216D" w14:textId="00560DD4" w:rsidR="00B149F7" w:rsidRDefault="00B149F7" w:rsidP="005D0ED1">
      <w:pPr>
        <w:pStyle w:val="NoSpacing"/>
        <w:rPr>
          <w:rFonts w:ascii="Times New Roman" w:hAnsi="Times New Roman" w:cs="Times New Roman"/>
          <w:sz w:val="24"/>
          <w:szCs w:val="24"/>
        </w:rPr>
      </w:pPr>
      <w:r>
        <w:rPr>
          <w:rFonts w:ascii="Times New Roman" w:hAnsi="Times New Roman" w:cs="Times New Roman"/>
          <w:sz w:val="24"/>
          <w:szCs w:val="24"/>
        </w:rPr>
        <w:t xml:space="preserve">SPED </w:t>
      </w:r>
      <w:r w:rsidR="008161B5">
        <w:rPr>
          <w:rFonts w:ascii="Times New Roman" w:hAnsi="Times New Roman" w:cs="Times New Roman"/>
          <w:sz w:val="24"/>
          <w:szCs w:val="24"/>
        </w:rPr>
        <w:t>8</w:t>
      </w:r>
      <w:r>
        <w:rPr>
          <w:rFonts w:ascii="Times New Roman" w:hAnsi="Times New Roman" w:cs="Times New Roman"/>
          <w:sz w:val="24"/>
          <w:szCs w:val="24"/>
        </w:rPr>
        <w:t>60</w:t>
      </w:r>
    </w:p>
    <w:p w14:paraId="134E5095" w14:textId="36BFD2D1" w:rsidR="00827D21" w:rsidRDefault="00B149F7" w:rsidP="005D0ED1">
      <w:pPr>
        <w:pStyle w:val="NoSpacing"/>
        <w:rPr>
          <w:rFonts w:ascii="Times New Roman" w:hAnsi="Times New Roman" w:cs="Times New Roman"/>
          <w:sz w:val="24"/>
          <w:szCs w:val="24"/>
        </w:rPr>
      </w:pPr>
      <w:r>
        <w:rPr>
          <w:rFonts w:ascii="Times New Roman" w:hAnsi="Times New Roman" w:cs="Times New Roman"/>
          <w:sz w:val="24"/>
          <w:szCs w:val="24"/>
        </w:rPr>
        <w:t xml:space="preserve">Module </w:t>
      </w:r>
      <w:r w:rsidR="000D511E">
        <w:rPr>
          <w:rFonts w:ascii="Times New Roman" w:hAnsi="Times New Roman" w:cs="Times New Roman"/>
          <w:sz w:val="24"/>
          <w:szCs w:val="24"/>
        </w:rPr>
        <w:t>7</w:t>
      </w:r>
      <w:r>
        <w:rPr>
          <w:rFonts w:ascii="Times New Roman" w:hAnsi="Times New Roman" w:cs="Times New Roman"/>
          <w:sz w:val="24"/>
          <w:szCs w:val="24"/>
        </w:rPr>
        <w:t xml:space="preserve"> Assignment</w:t>
      </w:r>
    </w:p>
    <w:p w14:paraId="3ADA428A" w14:textId="1CDA2B92" w:rsidR="00B149F7" w:rsidRDefault="000D511E" w:rsidP="005D0ED1">
      <w:pPr>
        <w:pStyle w:val="NoSpacing"/>
        <w:rPr>
          <w:rFonts w:ascii="Times New Roman" w:hAnsi="Times New Roman" w:cs="Times New Roman"/>
          <w:sz w:val="24"/>
          <w:szCs w:val="24"/>
        </w:rPr>
      </w:pPr>
      <w:r>
        <w:rPr>
          <w:rFonts w:ascii="Times New Roman" w:hAnsi="Times New Roman" w:cs="Times New Roman"/>
          <w:sz w:val="24"/>
          <w:szCs w:val="24"/>
        </w:rPr>
        <w:t>April 30</w:t>
      </w:r>
      <w:r w:rsidR="001278E5">
        <w:rPr>
          <w:rFonts w:ascii="Times New Roman" w:hAnsi="Times New Roman" w:cs="Times New Roman"/>
          <w:sz w:val="24"/>
          <w:szCs w:val="24"/>
        </w:rPr>
        <w:t>, 2023</w:t>
      </w:r>
    </w:p>
    <w:p w14:paraId="49F0D45C" w14:textId="3F3FC637" w:rsidR="00A340B0" w:rsidRDefault="00A340B0" w:rsidP="005D0ED1">
      <w:pPr>
        <w:pStyle w:val="NoSpacing"/>
        <w:rPr>
          <w:rFonts w:ascii="Times New Roman" w:hAnsi="Times New Roman" w:cs="Times New Roman"/>
          <w:sz w:val="24"/>
          <w:szCs w:val="24"/>
        </w:rPr>
      </w:pPr>
    </w:p>
    <w:p w14:paraId="0CA40E5D" w14:textId="0CC7CC39" w:rsidR="00987989" w:rsidRDefault="00987989" w:rsidP="005D0ED1">
      <w:pPr>
        <w:pStyle w:val="NoSpacing"/>
        <w:rPr>
          <w:rFonts w:ascii="Times New Roman" w:hAnsi="Times New Roman" w:cs="Times New Roman"/>
          <w:sz w:val="24"/>
          <w:szCs w:val="24"/>
        </w:rPr>
      </w:pPr>
    </w:p>
    <w:p w14:paraId="51219258" w14:textId="1A2F5D5C" w:rsidR="00A340B0" w:rsidRDefault="00191B13" w:rsidP="00163D4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SELF-MANAGEMENT STRATEGIES</w:t>
      </w:r>
      <w:r w:rsidR="00DD53B0">
        <w:rPr>
          <w:rFonts w:ascii="Times New Roman" w:hAnsi="Times New Roman" w:cs="Times New Roman"/>
          <w:b/>
          <w:bCs/>
          <w:sz w:val="24"/>
          <w:szCs w:val="24"/>
        </w:rPr>
        <w:t>/SYSTEM</w:t>
      </w:r>
      <w:r w:rsidR="00D96686">
        <w:rPr>
          <w:rFonts w:ascii="Times New Roman" w:hAnsi="Times New Roman" w:cs="Times New Roman"/>
          <w:b/>
          <w:bCs/>
          <w:sz w:val="24"/>
          <w:szCs w:val="24"/>
        </w:rPr>
        <w:t xml:space="preserve"> FOR BOBBY GIBSON</w:t>
      </w:r>
    </w:p>
    <w:p w14:paraId="1E282643" w14:textId="77777777" w:rsidR="001A0CEA" w:rsidRDefault="001A0CEA" w:rsidP="00163D4C">
      <w:pPr>
        <w:pStyle w:val="NoSpacing"/>
        <w:jc w:val="center"/>
        <w:rPr>
          <w:rFonts w:ascii="Times New Roman" w:hAnsi="Times New Roman" w:cs="Times New Roman"/>
          <w:b/>
          <w:bCs/>
          <w:sz w:val="24"/>
          <w:szCs w:val="24"/>
        </w:rPr>
      </w:pPr>
    </w:p>
    <w:p w14:paraId="01F153F0" w14:textId="77777777" w:rsidR="001A0CEA" w:rsidRDefault="001A0CEA" w:rsidP="00163D4C">
      <w:pPr>
        <w:pStyle w:val="NoSpacing"/>
        <w:jc w:val="center"/>
        <w:rPr>
          <w:rFonts w:ascii="Times New Roman" w:hAnsi="Times New Roman" w:cs="Times New Roman"/>
          <w:b/>
          <w:bCs/>
          <w:sz w:val="24"/>
          <w:szCs w:val="24"/>
        </w:rPr>
      </w:pPr>
    </w:p>
    <w:p w14:paraId="01ED761D" w14:textId="748FCA3D" w:rsidR="001A0CEA" w:rsidRPr="00773CDC" w:rsidRDefault="001A0CEA" w:rsidP="00163D4C">
      <w:pPr>
        <w:pStyle w:val="NoSpacing"/>
        <w:jc w:val="center"/>
        <w:rPr>
          <w:rFonts w:ascii="Times New Roman" w:hAnsi="Times New Roman" w:cs="Times New Roman"/>
          <w:b/>
          <w:bCs/>
          <w:sz w:val="24"/>
          <w:szCs w:val="24"/>
          <w:u w:val="single"/>
        </w:rPr>
      </w:pPr>
      <w:r w:rsidRPr="00773CDC">
        <w:rPr>
          <w:rFonts w:ascii="Times New Roman" w:hAnsi="Times New Roman" w:cs="Times New Roman"/>
          <w:b/>
          <w:bCs/>
          <w:sz w:val="24"/>
          <w:szCs w:val="24"/>
          <w:u w:val="single"/>
        </w:rPr>
        <w:t>STUDENT</w:t>
      </w:r>
      <w:r w:rsidR="000A77A9">
        <w:rPr>
          <w:rFonts w:ascii="Times New Roman" w:hAnsi="Times New Roman" w:cs="Times New Roman"/>
          <w:b/>
          <w:bCs/>
          <w:sz w:val="24"/>
          <w:szCs w:val="24"/>
          <w:u w:val="single"/>
        </w:rPr>
        <w:t xml:space="preserve"> INTRODUCTION</w:t>
      </w:r>
      <w:r w:rsidRPr="00773CDC">
        <w:rPr>
          <w:rFonts w:ascii="Times New Roman" w:hAnsi="Times New Roman" w:cs="Times New Roman"/>
          <w:b/>
          <w:bCs/>
          <w:sz w:val="24"/>
          <w:szCs w:val="24"/>
          <w:u w:val="single"/>
        </w:rPr>
        <w:t>: BOBBY GIBSON</w:t>
      </w:r>
    </w:p>
    <w:p w14:paraId="56EEBDE5" w14:textId="0A2B7A45" w:rsidR="00DE23EB" w:rsidRPr="000A77A9" w:rsidRDefault="00DE23EB" w:rsidP="001A0CEA">
      <w:pPr>
        <w:pStyle w:val="NoSpacing"/>
        <w:jc w:val="center"/>
        <w:rPr>
          <w:rFonts w:ascii="Times New Roman" w:hAnsi="Times New Roman" w:cs="Times New Roman"/>
          <w:b/>
          <w:bCs/>
          <w:sz w:val="20"/>
          <w:szCs w:val="20"/>
        </w:rPr>
      </w:pPr>
      <w:r w:rsidRPr="000A77A9">
        <w:rPr>
          <w:rFonts w:ascii="Times New Roman" w:hAnsi="Times New Roman" w:cs="Times New Roman"/>
          <w:b/>
          <w:bCs/>
          <w:sz w:val="20"/>
          <w:szCs w:val="20"/>
        </w:rPr>
        <w:t xml:space="preserve">[Student </w:t>
      </w:r>
      <w:r w:rsidR="00353E66" w:rsidRPr="000A77A9">
        <w:rPr>
          <w:rFonts w:ascii="Times New Roman" w:hAnsi="Times New Roman" w:cs="Times New Roman"/>
          <w:b/>
          <w:bCs/>
          <w:sz w:val="20"/>
          <w:szCs w:val="20"/>
        </w:rPr>
        <w:t>i</w:t>
      </w:r>
      <w:r w:rsidRPr="000A77A9">
        <w:rPr>
          <w:rFonts w:ascii="Times New Roman" w:hAnsi="Times New Roman" w:cs="Times New Roman"/>
          <w:b/>
          <w:bCs/>
          <w:sz w:val="20"/>
          <w:szCs w:val="20"/>
        </w:rPr>
        <w:t>nformation based upon psychological evaluation conducted by Dr. Leo Kanner</w:t>
      </w:r>
      <w:r w:rsidR="00773CDC" w:rsidRPr="000A77A9">
        <w:rPr>
          <w:rStyle w:val="FootnoteReference"/>
          <w:rFonts w:ascii="Times New Roman" w:hAnsi="Times New Roman" w:cs="Times New Roman"/>
          <w:b/>
          <w:bCs/>
          <w:sz w:val="20"/>
          <w:szCs w:val="20"/>
        </w:rPr>
        <w:footnoteReference w:id="1"/>
      </w:r>
      <w:r w:rsidRPr="000A77A9">
        <w:rPr>
          <w:rFonts w:ascii="Times New Roman" w:hAnsi="Times New Roman" w:cs="Times New Roman"/>
          <w:b/>
          <w:bCs/>
          <w:sz w:val="20"/>
          <w:szCs w:val="20"/>
        </w:rPr>
        <w:t>]</w:t>
      </w:r>
    </w:p>
    <w:p w14:paraId="01E164D5" w14:textId="77777777" w:rsidR="00DE23EB" w:rsidRDefault="00DE23EB" w:rsidP="005D0ED1">
      <w:pPr>
        <w:pStyle w:val="NoSpacing"/>
        <w:rPr>
          <w:rFonts w:ascii="Times New Roman" w:hAnsi="Times New Roman" w:cs="Times New Roman"/>
          <w:sz w:val="24"/>
          <w:szCs w:val="24"/>
        </w:rPr>
      </w:pPr>
    </w:p>
    <w:p w14:paraId="6CAF9404" w14:textId="1CE1C26A" w:rsidR="00DE23EB" w:rsidRDefault="008A675E" w:rsidP="00CB7933">
      <w:pPr>
        <w:pStyle w:val="NoSpacing"/>
        <w:spacing w:line="480" w:lineRule="auto"/>
        <w:ind w:firstLine="360"/>
        <w:rPr>
          <w:rFonts w:ascii="Times New Roman" w:hAnsi="Times New Roman" w:cs="Times New Roman"/>
          <w:sz w:val="24"/>
          <w:szCs w:val="24"/>
        </w:rPr>
      </w:pPr>
      <w:r w:rsidRPr="008A675E">
        <w:rPr>
          <w:rFonts w:ascii="Times New Roman" w:hAnsi="Times New Roman" w:cs="Times New Roman"/>
          <w:sz w:val="24"/>
          <w:szCs w:val="24"/>
        </w:rPr>
        <w:t>Bobby Gibson is a middle school student</w:t>
      </w:r>
      <w:r w:rsidR="00354842">
        <w:rPr>
          <w:rFonts w:ascii="Times New Roman" w:hAnsi="Times New Roman" w:cs="Times New Roman"/>
          <w:sz w:val="24"/>
          <w:szCs w:val="24"/>
        </w:rPr>
        <w:t xml:space="preserve"> (ages 12 to 14)</w:t>
      </w:r>
      <w:r w:rsidRPr="008A675E">
        <w:rPr>
          <w:rFonts w:ascii="Times New Roman" w:hAnsi="Times New Roman" w:cs="Times New Roman"/>
          <w:sz w:val="24"/>
          <w:szCs w:val="24"/>
        </w:rPr>
        <w:t xml:space="preserve"> at Jay Hawk Middle School who is </w:t>
      </w:r>
      <w:r>
        <w:rPr>
          <w:rFonts w:ascii="Times New Roman" w:hAnsi="Times New Roman" w:cs="Times New Roman"/>
          <w:sz w:val="24"/>
          <w:szCs w:val="24"/>
        </w:rPr>
        <w:t>“</w:t>
      </w:r>
      <w:r w:rsidR="00D96686" w:rsidRPr="008A675E">
        <w:rPr>
          <w:rFonts w:ascii="Times New Roman" w:hAnsi="Times New Roman" w:cs="Times New Roman"/>
          <w:sz w:val="24"/>
          <w:szCs w:val="24"/>
        </w:rPr>
        <w:t>currently eligible for special education services in the disability area of Autism with a secondary eligibility area of Seriously Emotionally Disabled</w:t>
      </w:r>
      <w:r>
        <w:rPr>
          <w:rFonts w:ascii="Times New Roman" w:hAnsi="Times New Roman" w:cs="Times New Roman"/>
          <w:sz w:val="24"/>
          <w:szCs w:val="24"/>
        </w:rPr>
        <w:t>.</w:t>
      </w:r>
      <w:r w:rsidR="00DE23EB">
        <w:rPr>
          <w:rFonts w:ascii="Times New Roman" w:hAnsi="Times New Roman" w:cs="Times New Roman"/>
          <w:sz w:val="24"/>
          <w:szCs w:val="24"/>
        </w:rPr>
        <w:t xml:space="preserve">” Furthermore, </w:t>
      </w:r>
      <w:r w:rsidR="00DE23EB" w:rsidRPr="00DE23EB">
        <w:rPr>
          <w:rFonts w:ascii="Times New Roman" w:hAnsi="Times New Roman" w:cs="Times New Roman"/>
          <w:sz w:val="24"/>
          <w:szCs w:val="24"/>
        </w:rPr>
        <w:t>“</w:t>
      </w:r>
      <w:r w:rsidR="00D96686" w:rsidRPr="00DE23EB">
        <w:rPr>
          <w:rFonts w:ascii="Times New Roman" w:hAnsi="Times New Roman" w:cs="Times New Roman"/>
          <w:sz w:val="24"/>
          <w:szCs w:val="24"/>
        </w:rPr>
        <w:t>Bobby has a history of serious behavior problems, absences and hospitalizations</w:t>
      </w:r>
      <w:r w:rsidR="00DE23EB" w:rsidRPr="00DE23EB">
        <w:rPr>
          <w:rFonts w:ascii="Times New Roman" w:hAnsi="Times New Roman" w:cs="Times New Roman"/>
          <w:sz w:val="24"/>
          <w:szCs w:val="24"/>
        </w:rPr>
        <w:t xml:space="preserve"> [and] </w:t>
      </w:r>
      <w:r w:rsidR="00D96686" w:rsidRPr="00DE23EB">
        <w:rPr>
          <w:rFonts w:ascii="Times New Roman" w:hAnsi="Times New Roman" w:cs="Times New Roman"/>
          <w:sz w:val="24"/>
          <w:szCs w:val="24"/>
        </w:rPr>
        <w:t>has received special education services since he was four-years old</w:t>
      </w:r>
      <w:r w:rsidR="00DE23EB">
        <w:rPr>
          <w:rFonts w:ascii="Times New Roman" w:hAnsi="Times New Roman" w:cs="Times New Roman"/>
          <w:sz w:val="24"/>
          <w:szCs w:val="24"/>
        </w:rPr>
        <w:t>.”</w:t>
      </w:r>
      <w:r w:rsidR="00651548">
        <w:rPr>
          <w:rFonts w:ascii="Times New Roman" w:hAnsi="Times New Roman" w:cs="Times New Roman"/>
          <w:sz w:val="24"/>
          <w:szCs w:val="24"/>
        </w:rPr>
        <w:t xml:space="preserve"> </w:t>
      </w:r>
      <w:r w:rsidR="00354842">
        <w:rPr>
          <w:rFonts w:ascii="Times New Roman" w:hAnsi="Times New Roman" w:cs="Times New Roman"/>
          <w:sz w:val="24"/>
          <w:szCs w:val="24"/>
        </w:rPr>
        <w:t>Self-management strategies for Bobby will focus specifically on behavioral interventions and modifications to help Bobby recognize and understand how to, and when to self-regulate and apply his self-management strategies and routines</w:t>
      </w:r>
      <w:r w:rsidR="000A77A9">
        <w:rPr>
          <w:rFonts w:ascii="Times New Roman" w:hAnsi="Times New Roman" w:cs="Times New Roman"/>
          <w:sz w:val="24"/>
          <w:szCs w:val="24"/>
        </w:rPr>
        <w:t>, specifically when in general education classroom settings for math and science (where data from his FBA indicates that Bobby experiences the greatest number of behavioral challenges)</w:t>
      </w:r>
      <w:r w:rsidR="00354842">
        <w:rPr>
          <w:rFonts w:ascii="Times New Roman" w:hAnsi="Times New Roman" w:cs="Times New Roman"/>
          <w:sz w:val="24"/>
          <w:szCs w:val="24"/>
        </w:rPr>
        <w:t>.</w:t>
      </w:r>
    </w:p>
    <w:p w14:paraId="7160850E" w14:textId="1EDD4F9E" w:rsidR="00DE23EB" w:rsidRDefault="00DE23EB" w:rsidP="00DE23EB">
      <w:pPr>
        <w:pStyle w:val="NoSpacing"/>
        <w:ind w:firstLine="720"/>
        <w:rPr>
          <w:rFonts w:ascii="Times New Roman" w:hAnsi="Times New Roman" w:cs="Times New Roman"/>
          <w:sz w:val="24"/>
          <w:szCs w:val="24"/>
        </w:rPr>
      </w:pPr>
    </w:p>
    <w:p w14:paraId="2B4418AC" w14:textId="50EC9825" w:rsidR="00DE23EB" w:rsidRPr="0025347C" w:rsidRDefault="00DE23EB" w:rsidP="002C71E1">
      <w:pPr>
        <w:pStyle w:val="NoSpacing"/>
        <w:jc w:val="center"/>
        <w:rPr>
          <w:b/>
          <w:bCs/>
          <w:u w:val="single"/>
        </w:rPr>
      </w:pPr>
      <w:r w:rsidRPr="0025347C">
        <w:rPr>
          <w:rFonts w:ascii="Times New Roman" w:hAnsi="Times New Roman" w:cs="Times New Roman"/>
          <w:b/>
          <w:bCs/>
          <w:sz w:val="24"/>
          <w:szCs w:val="24"/>
          <w:u w:val="single"/>
        </w:rPr>
        <w:t>DIAGNOSIS:</w:t>
      </w:r>
    </w:p>
    <w:p w14:paraId="5436DB6F" w14:textId="39EA27E7" w:rsidR="00DE23EB" w:rsidRDefault="00DE23EB" w:rsidP="00DE23EB">
      <w:pPr>
        <w:pStyle w:val="NoSpacing"/>
        <w:ind w:firstLine="720"/>
      </w:pPr>
    </w:p>
    <w:p w14:paraId="2F89C6BE" w14:textId="06E10237" w:rsidR="006B228C" w:rsidRDefault="00DE23EB" w:rsidP="00CE40AD">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Bobby has been “</w:t>
      </w:r>
      <w:r w:rsidRPr="00DE23EB">
        <w:rPr>
          <w:rFonts w:ascii="Times New Roman" w:hAnsi="Times New Roman" w:cs="Times New Roman"/>
          <w:sz w:val="24"/>
          <w:szCs w:val="24"/>
        </w:rPr>
        <w:t>diagnosed with attention-deficit/hyperactivity disorder (AD/HD), autism spectrum disorder (ASD), and oppositional defiant disorder (ODD)</w:t>
      </w:r>
      <w:r>
        <w:rPr>
          <w:rFonts w:ascii="Times New Roman" w:hAnsi="Times New Roman" w:cs="Times New Roman"/>
          <w:sz w:val="24"/>
          <w:szCs w:val="24"/>
        </w:rPr>
        <w:t>.”</w:t>
      </w:r>
      <w:r w:rsidR="0025347C">
        <w:rPr>
          <w:rFonts w:ascii="Times New Roman" w:hAnsi="Times New Roman" w:cs="Times New Roman"/>
          <w:sz w:val="24"/>
          <w:szCs w:val="24"/>
        </w:rPr>
        <w:t xml:space="preserve"> Bobby presents with HFA (high-functioning autism).</w:t>
      </w:r>
    </w:p>
    <w:p w14:paraId="43AEEB6F" w14:textId="77777777" w:rsidR="00A43E8A" w:rsidRDefault="00A43E8A" w:rsidP="00CE40AD">
      <w:pPr>
        <w:pStyle w:val="NoSpacing"/>
        <w:spacing w:line="480" w:lineRule="auto"/>
        <w:ind w:firstLine="360"/>
        <w:rPr>
          <w:rFonts w:ascii="Times New Roman" w:hAnsi="Times New Roman" w:cs="Times New Roman"/>
          <w:sz w:val="24"/>
          <w:szCs w:val="24"/>
        </w:rPr>
      </w:pPr>
    </w:p>
    <w:p w14:paraId="40D3D388" w14:textId="77777777" w:rsidR="00A43E8A" w:rsidRDefault="00A43E8A" w:rsidP="00A43E8A">
      <w:pPr>
        <w:pStyle w:val="NoSpacing"/>
        <w:ind w:left="1080"/>
        <w:rPr>
          <w:rFonts w:ascii="Times New Roman" w:hAnsi="Times New Roman" w:cs="Times New Roman"/>
          <w:b/>
          <w:bCs/>
          <w:sz w:val="24"/>
          <w:szCs w:val="24"/>
        </w:rPr>
      </w:pPr>
    </w:p>
    <w:p w14:paraId="79D5377B" w14:textId="1473FD94" w:rsidR="00A43E8A" w:rsidRPr="00A43E8A" w:rsidRDefault="00A43E8A" w:rsidP="00A43E8A">
      <w:pPr>
        <w:pStyle w:val="NoSpacing"/>
        <w:jc w:val="center"/>
        <w:rPr>
          <w:rFonts w:ascii="Times New Roman" w:hAnsi="Times New Roman" w:cs="Times New Roman"/>
          <w:b/>
          <w:bCs/>
          <w:sz w:val="24"/>
          <w:szCs w:val="24"/>
          <w:u w:val="single"/>
        </w:rPr>
      </w:pPr>
      <w:r w:rsidRPr="00A43E8A">
        <w:rPr>
          <w:rFonts w:ascii="Times New Roman" w:hAnsi="Times New Roman" w:cs="Times New Roman"/>
          <w:b/>
          <w:bCs/>
          <w:sz w:val="24"/>
          <w:szCs w:val="24"/>
          <w:u w:val="single"/>
        </w:rPr>
        <w:lastRenderedPageBreak/>
        <w:t>STUDENT’S PERSONAL INTERESTS AND STRENGTHS:</w:t>
      </w:r>
    </w:p>
    <w:p w14:paraId="03BE5EA7" w14:textId="77777777" w:rsidR="00A43E8A" w:rsidRPr="0052451C" w:rsidRDefault="00A43E8A" w:rsidP="00A43E8A">
      <w:pPr>
        <w:pStyle w:val="NoSpacing"/>
        <w:jc w:val="center"/>
        <w:rPr>
          <w:rFonts w:ascii="Times New Roman" w:hAnsi="Times New Roman" w:cs="Times New Roman"/>
          <w:b/>
          <w:bCs/>
          <w:sz w:val="20"/>
          <w:szCs w:val="20"/>
        </w:rPr>
      </w:pPr>
      <w:r w:rsidRPr="0052451C">
        <w:rPr>
          <w:rFonts w:ascii="Times New Roman" w:hAnsi="Times New Roman" w:cs="Times New Roman"/>
          <w:b/>
          <w:bCs/>
          <w:sz w:val="20"/>
          <w:szCs w:val="20"/>
        </w:rPr>
        <w:t>[Student information based upon student interview]</w:t>
      </w:r>
    </w:p>
    <w:p w14:paraId="3941CE9C" w14:textId="77777777" w:rsidR="00A43E8A" w:rsidRDefault="00A43E8A" w:rsidP="00A43E8A">
      <w:pPr>
        <w:pStyle w:val="NoSpacing"/>
        <w:rPr>
          <w:rFonts w:ascii="Times New Roman" w:hAnsi="Times New Roman" w:cs="Times New Roman"/>
          <w:sz w:val="24"/>
          <w:szCs w:val="24"/>
        </w:rPr>
      </w:pPr>
    </w:p>
    <w:p w14:paraId="15471083" w14:textId="5F6B993E" w:rsidR="00A43E8A" w:rsidRDefault="00A43E8A" w:rsidP="00305029">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Bobby has exhibited an interest in “girls” and has stated that he “likes girls” but that he does not “have a girlfriend” and that he wishes that he “did.” Bobby has further articulated the fact that he “loves” an “all-girl band” called the “Tune-yards” and that his father “hates” them. Their song is his current ringtone on his phone. Bobby is a self-proclaimed “serious gamer” and has stated that “if [he] was allowed to, [he] would play video games all day, every day.” Bobby has stated that his “favorite game that can be accessed on a mobile platform is Immortalis (a digital card game).” Bobby has further confessed to the fact that, while he recognizes that he is “not supposed to play” the game “at school” he “hides [his] phone in [his] desk in math class and plays it when [he] does not understand what is going on.”</w:t>
      </w:r>
    </w:p>
    <w:p w14:paraId="625134E0" w14:textId="77777777" w:rsidR="00A43E8A" w:rsidRDefault="00A43E8A" w:rsidP="00A43E8A">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Bobby has shared his interest in the movie “8-Mile” which he watched on Netflix, which prompted his desire to purchase the soundtrack which contains songs by the rap artist “Eminem.” Bobby has further stated that he enjoys “hip-hop” and that he uses “hip-hop” music for his own posts on an app called “musical.ly” yet further conveyed the fact that while he finds the app “hilarious” he seems disappointed that “no one ever likes [his] stuff” (referencing his posts). Bobby also articulates that “[his] world is intense” and that his mother would agree. Bobby further articulated the fact that “when [he] gets super stressed, which happens a lot after school” that those are the most “intense” moments for him. Bobby seems to focus on these “intense” moments as pivotal times in his day, he retains the emotions of those “intense” experiences/moments. Bobby also conveyed the fact that “[he] hates taking meds…[because] they make him feel weird.” According to Bobby, his mother “thinks they help [him].”</w:t>
      </w:r>
    </w:p>
    <w:p w14:paraId="50A07B27" w14:textId="77777777" w:rsidR="00A43E8A" w:rsidRDefault="00A43E8A" w:rsidP="00A43E8A">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Bobby enjoys having “time by himself” and he conveyed the fact that “some people think it’s weird when I go off by myself to think about video games or politics.” In contrast to this, Bobby </w:t>
      </w:r>
      <w:r>
        <w:rPr>
          <w:rFonts w:ascii="Times New Roman" w:hAnsi="Times New Roman" w:cs="Times New Roman"/>
          <w:sz w:val="24"/>
          <w:szCs w:val="24"/>
        </w:rPr>
        <w:lastRenderedPageBreak/>
        <w:t>feels that “it’s weird that other kids always want to be with other people.” This perception of social norms expressed by Bobby is further supported by how he feels when people get physically close to him, and he explains that “[he] really [doesn’t] like when people get really close and bump into [him]” which is part of why Bobby struggles in the school lunch room setting, which he states is “really annoying because people move all over and act crazy.”</w:t>
      </w:r>
    </w:p>
    <w:p w14:paraId="78983917" w14:textId="77777777" w:rsidR="0052451C" w:rsidRDefault="0052451C" w:rsidP="0052451C">
      <w:pPr>
        <w:pStyle w:val="NoSpacing"/>
        <w:spacing w:line="480" w:lineRule="auto"/>
        <w:rPr>
          <w:rFonts w:ascii="Times New Roman" w:hAnsi="Times New Roman" w:cs="Times New Roman"/>
          <w:sz w:val="24"/>
          <w:szCs w:val="24"/>
        </w:rPr>
      </w:pPr>
    </w:p>
    <w:p w14:paraId="7460EF69" w14:textId="77777777" w:rsidR="0052451C" w:rsidRPr="0052451C" w:rsidRDefault="0052451C" w:rsidP="0052451C">
      <w:pPr>
        <w:pStyle w:val="NoSpacing"/>
        <w:jc w:val="center"/>
        <w:rPr>
          <w:rFonts w:ascii="Times New Roman" w:hAnsi="Times New Roman" w:cs="Times New Roman"/>
          <w:b/>
          <w:bCs/>
          <w:sz w:val="24"/>
          <w:szCs w:val="24"/>
          <w:u w:val="single"/>
        </w:rPr>
      </w:pPr>
      <w:r w:rsidRPr="0052451C">
        <w:rPr>
          <w:rFonts w:ascii="Times New Roman" w:hAnsi="Times New Roman" w:cs="Times New Roman"/>
          <w:b/>
          <w:bCs/>
          <w:sz w:val="24"/>
          <w:szCs w:val="24"/>
          <w:u w:val="single"/>
        </w:rPr>
        <w:t>STUDENT’S ACADEMIC STRENGTHS AND NEEDS:</w:t>
      </w:r>
    </w:p>
    <w:p w14:paraId="45CD7F89" w14:textId="77777777" w:rsidR="0052451C" w:rsidRPr="0052451C" w:rsidRDefault="0052451C" w:rsidP="0052451C">
      <w:pPr>
        <w:pStyle w:val="NoSpacing"/>
        <w:jc w:val="center"/>
        <w:rPr>
          <w:rFonts w:ascii="Times New Roman" w:hAnsi="Times New Roman" w:cs="Times New Roman"/>
          <w:b/>
          <w:bCs/>
          <w:sz w:val="20"/>
          <w:szCs w:val="20"/>
        </w:rPr>
      </w:pPr>
      <w:r w:rsidRPr="0052451C">
        <w:rPr>
          <w:rFonts w:ascii="Times New Roman" w:hAnsi="Times New Roman" w:cs="Times New Roman"/>
          <w:b/>
          <w:bCs/>
          <w:sz w:val="20"/>
          <w:szCs w:val="20"/>
        </w:rPr>
        <w:t>[Student information based upon IEP and BIP content and student’s Autism worksheet/assessment]</w:t>
      </w:r>
    </w:p>
    <w:p w14:paraId="77A2964A" w14:textId="77777777" w:rsidR="0052451C" w:rsidRDefault="0052451C" w:rsidP="0052451C">
      <w:pPr>
        <w:pStyle w:val="NoSpacing"/>
        <w:rPr>
          <w:rFonts w:ascii="Times New Roman" w:hAnsi="Times New Roman" w:cs="Times New Roman"/>
          <w:sz w:val="24"/>
          <w:szCs w:val="24"/>
        </w:rPr>
      </w:pPr>
    </w:p>
    <w:p w14:paraId="65A375B4" w14:textId="6D0B23DC" w:rsidR="0052451C" w:rsidRDefault="0052451C" w:rsidP="00305029">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Bobby’s Autism Worksheet, Behavioral Intervention Plan, and Individualized Education Program all indicate that “</w:t>
      </w:r>
      <w:r w:rsidRPr="006B228C">
        <w:rPr>
          <w:rFonts w:ascii="Times New Roman" w:hAnsi="Times New Roman" w:cs="Times New Roman"/>
          <w:color w:val="000000" w:themeColor="text1"/>
          <w:sz w:val="24"/>
          <w:szCs w:val="24"/>
        </w:rPr>
        <w:t>Bobby’s areas of relative strengths include his cognitive (thinking/learning abilities), and his sincere desire to learn and respond well to positive reinforcement.</w:t>
      </w:r>
      <w:r>
        <w:rPr>
          <w:rFonts w:ascii="Times New Roman" w:hAnsi="Times New Roman" w:cs="Times New Roman"/>
          <w:color w:val="000000" w:themeColor="text1"/>
          <w:sz w:val="24"/>
          <w:szCs w:val="24"/>
        </w:rPr>
        <w:t>” Furthermore, “a</w:t>
      </w:r>
      <w:r w:rsidRPr="006B228C">
        <w:rPr>
          <w:rFonts w:ascii="Times New Roman" w:hAnsi="Times New Roman" w:cs="Times New Roman"/>
          <w:color w:val="000000" w:themeColor="text1"/>
          <w:sz w:val="24"/>
          <w:szCs w:val="24"/>
        </w:rPr>
        <w:t xml:space="preserve">dditional areas of strength include </w:t>
      </w:r>
      <w:r>
        <w:rPr>
          <w:rFonts w:ascii="Times New Roman" w:hAnsi="Times New Roman" w:cs="Times New Roman"/>
          <w:color w:val="000000" w:themeColor="text1"/>
          <w:sz w:val="24"/>
          <w:szCs w:val="24"/>
        </w:rPr>
        <w:t>h</w:t>
      </w:r>
      <w:r w:rsidRPr="006B228C">
        <w:rPr>
          <w:rFonts w:ascii="Times New Roman" w:hAnsi="Times New Roman" w:cs="Times New Roman"/>
          <w:color w:val="000000" w:themeColor="text1"/>
          <w:sz w:val="24"/>
          <w:szCs w:val="24"/>
        </w:rPr>
        <w:t>is academic skills in word recognition/phonetic usage and mathematical problem solving.</w:t>
      </w:r>
      <w:r>
        <w:rPr>
          <w:rFonts w:ascii="Times New Roman" w:hAnsi="Times New Roman" w:cs="Times New Roman"/>
          <w:color w:val="000000" w:themeColor="text1"/>
          <w:sz w:val="24"/>
          <w:szCs w:val="24"/>
        </w:rPr>
        <w:t>” It is consistently notated that “</w:t>
      </w:r>
      <w:r w:rsidRPr="006B228C">
        <w:rPr>
          <w:rFonts w:ascii="Times New Roman" w:hAnsi="Times New Roman" w:cs="Times New Roman"/>
          <w:color w:val="000000" w:themeColor="text1"/>
          <w:sz w:val="24"/>
          <w:szCs w:val="24"/>
        </w:rPr>
        <w:t>Bobby is able to use receptive and expressive language skills when motivated to communicate effectively with others in a limited manner</w:t>
      </w:r>
      <w:r>
        <w:rPr>
          <w:rFonts w:ascii="Times New Roman" w:hAnsi="Times New Roman" w:cs="Times New Roman"/>
          <w:color w:val="000000" w:themeColor="text1"/>
          <w:sz w:val="24"/>
          <w:szCs w:val="24"/>
        </w:rPr>
        <w:t>” and “</w:t>
      </w:r>
      <w:r w:rsidRPr="006B228C">
        <w:rPr>
          <w:rFonts w:ascii="Times New Roman" w:hAnsi="Times New Roman" w:cs="Times New Roman"/>
          <w:color w:val="000000" w:themeColor="text1"/>
          <w:sz w:val="24"/>
          <w:szCs w:val="24"/>
        </w:rPr>
        <w:t>Bobby has average handwriting abilities, and he can use a computer to communicate his thinking effectively.</w:t>
      </w:r>
      <w:r>
        <w:rPr>
          <w:rFonts w:ascii="Times New Roman" w:hAnsi="Times New Roman" w:cs="Times New Roman"/>
          <w:color w:val="000000" w:themeColor="text1"/>
          <w:sz w:val="24"/>
          <w:szCs w:val="24"/>
        </w:rPr>
        <w:t>”</w:t>
      </w:r>
    </w:p>
    <w:p w14:paraId="29B0B4EC" w14:textId="5C8ECAE9" w:rsidR="0052451C" w:rsidRDefault="0052451C" w:rsidP="00305029">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Bobby’s Autism Worksheet, Behavioral Intervention Plan, and Individualized Education Program all indicate that Bobby’s </w:t>
      </w:r>
      <w:r w:rsidRPr="006B228C">
        <w:rPr>
          <w:rFonts w:ascii="Times New Roman" w:hAnsi="Times New Roman" w:cs="Times New Roman"/>
          <w:color w:val="000000" w:themeColor="text1"/>
          <w:sz w:val="24"/>
          <w:szCs w:val="24"/>
        </w:rPr>
        <w:t>overall strengths</w:t>
      </w:r>
      <w:r>
        <w:rPr>
          <w:rFonts w:ascii="Times New Roman" w:hAnsi="Times New Roman" w:cs="Times New Roman"/>
          <w:color w:val="000000" w:themeColor="text1"/>
          <w:sz w:val="24"/>
          <w:szCs w:val="24"/>
        </w:rPr>
        <w:t xml:space="preserve"> include his normal abilities in “</w:t>
      </w:r>
      <w:r w:rsidRPr="006B228C">
        <w:rPr>
          <w:rFonts w:ascii="Times New Roman" w:hAnsi="Times New Roman" w:cs="Times New Roman"/>
          <w:color w:val="000000" w:themeColor="text1"/>
          <w:sz w:val="24"/>
          <w:szCs w:val="24"/>
        </w:rPr>
        <w:t>acquisition of information, reasoning, and expression</w:t>
      </w:r>
      <w:r>
        <w:rPr>
          <w:rFonts w:ascii="Times New Roman" w:hAnsi="Times New Roman" w:cs="Times New Roman"/>
          <w:color w:val="000000" w:themeColor="text1"/>
          <w:sz w:val="24"/>
          <w:szCs w:val="24"/>
        </w:rPr>
        <w:t>.” Furthermore, “</w:t>
      </w:r>
      <w:r w:rsidRPr="006B228C">
        <w:rPr>
          <w:rFonts w:ascii="Times New Roman" w:hAnsi="Times New Roman" w:cs="Times New Roman"/>
          <w:color w:val="000000" w:themeColor="text1"/>
          <w:sz w:val="24"/>
          <w:szCs w:val="24"/>
        </w:rPr>
        <w:t>Bobby’s verbal ability to interpret and respond to orally presented tasks</w:t>
      </w:r>
      <w:r>
        <w:rPr>
          <w:rFonts w:ascii="Times New Roman" w:hAnsi="Times New Roman" w:cs="Times New Roman"/>
          <w:color w:val="000000" w:themeColor="text1"/>
          <w:sz w:val="24"/>
          <w:szCs w:val="24"/>
        </w:rPr>
        <w:t xml:space="preserve"> </w:t>
      </w:r>
      <w:r w:rsidRPr="006B228C">
        <w:rPr>
          <w:rFonts w:ascii="Times New Roman" w:hAnsi="Times New Roman" w:cs="Times New Roman"/>
          <w:color w:val="000000" w:themeColor="text1"/>
          <w:sz w:val="24"/>
          <w:szCs w:val="24"/>
        </w:rPr>
        <w:t xml:space="preserve">falls </w:t>
      </w:r>
      <w:r>
        <w:rPr>
          <w:rFonts w:ascii="Times New Roman" w:hAnsi="Times New Roman" w:cs="Times New Roman"/>
          <w:color w:val="000000" w:themeColor="text1"/>
          <w:sz w:val="24"/>
          <w:szCs w:val="24"/>
        </w:rPr>
        <w:t>[within]</w:t>
      </w:r>
      <w:r w:rsidRPr="006B228C">
        <w:rPr>
          <w:rFonts w:ascii="Times New Roman" w:hAnsi="Times New Roman" w:cs="Times New Roman"/>
          <w:color w:val="000000" w:themeColor="text1"/>
          <w:sz w:val="24"/>
          <w:szCs w:val="24"/>
        </w:rPr>
        <w:t xml:space="preserve"> the average range.</w:t>
      </w:r>
      <w:r>
        <w:rPr>
          <w:rFonts w:ascii="Times New Roman" w:hAnsi="Times New Roman" w:cs="Times New Roman"/>
          <w:color w:val="000000" w:themeColor="text1"/>
          <w:sz w:val="24"/>
          <w:szCs w:val="24"/>
        </w:rPr>
        <w:t>” Bobby can also “</w:t>
      </w:r>
      <w:r w:rsidRPr="006B228C">
        <w:rPr>
          <w:rFonts w:ascii="Times New Roman" w:hAnsi="Times New Roman" w:cs="Times New Roman"/>
          <w:color w:val="000000" w:themeColor="text1"/>
          <w:sz w:val="24"/>
          <w:szCs w:val="24"/>
        </w:rPr>
        <w:t>easily identify similarities between objects and use verbal clues to identify objects</w:t>
      </w:r>
      <w:r>
        <w:rPr>
          <w:rFonts w:ascii="Times New Roman" w:hAnsi="Times New Roman" w:cs="Times New Roman"/>
          <w:color w:val="000000" w:themeColor="text1"/>
          <w:sz w:val="24"/>
          <w:szCs w:val="24"/>
        </w:rPr>
        <w:t>” and “</w:t>
      </w:r>
      <w:r w:rsidRPr="006B228C">
        <w:rPr>
          <w:rFonts w:ascii="Times New Roman" w:hAnsi="Times New Roman" w:cs="Times New Roman"/>
          <w:color w:val="000000" w:themeColor="text1"/>
          <w:sz w:val="24"/>
          <w:szCs w:val="24"/>
        </w:rPr>
        <w:t>Bobby demonstrates normal nonverbal abilities.</w:t>
      </w:r>
      <w:r>
        <w:rPr>
          <w:rFonts w:ascii="Times New Roman" w:hAnsi="Times New Roman" w:cs="Times New Roman"/>
          <w:color w:val="000000" w:themeColor="text1"/>
          <w:sz w:val="24"/>
          <w:szCs w:val="24"/>
        </w:rPr>
        <w:t>” Bobby’s “a</w:t>
      </w:r>
      <w:r w:rsidRPr="006B228C">
        <w:rPr>
          <w:rFonts w:ascii="Times New Roman" w:hAnsi="Times New Roman" w:cs="Times New Roman"/>
          <w:color w:val="000000" w:themeColor="text1"/>
          <w:sz w:val="24"/>
          <w:szCs w:val="24"/>
        </w:rPr>
        <w:t>bility to interpret and organize visual material falls in the High Average range</w:t>
      </w:r>
      <w:r>
        <w:rPr>
          <w:rFonts w:ascii="Times New Roman" w:hAnsi="Times New Roman" w:cs="Times New Roman"/>
          <w:color w:val="000000" w:themeColor="text1"/>
          <w:sz w:val="24"/>
          <w:szCs w:val="24"/>
        </w:rPr>
        <w:t>” and “</w:t>
      </w:r>
      <w:r w:rsidRPr="006B228C">
        <w:rPr>
          <w:rFonts w:ascii="Times New Roman" w:hAnsi="Times New Roman" w:cs="Times New Roman"/>
          <w:color w:val="000000" w:themeColor="text1"/>
          <w:sz w:val="24"/>
          <w:szCs w:val="24"/>
        </w:rPr>
        <w:t xml:space="preserve">Bobby’s relevant academic strengths are his ability to understand what he has read about a given topic of interest, his artistic ability, creative </w:t>
      </w:r>
      <w:r w:rsidRPr="006B228C">
        <w:rPr>
          <w:rFonts w:ascii="Times New Roman" w:hAnsi="Times New Roman" w:cs="Times New Roman"/>
          <w:color w:val="000000" w:themeColor="text1"/>
          <w:sz w:val="24"/>
          <w:szCs w:val="24"/>
        </w:rPr>
        <w:lastRenderedPageBreak/>
        <w:t>ideas and ability to use the computer for multiple assignments.</w:t>
      </w:r>
      <w:r>
        <w:rPr>
          <w:rFonts w:ascii="Times New Roman" w:hAnsi="Times New Roman" w:cs="Times New Roman"/>
          <w:color w:val="000000" w:themeColor="text1"/>
          <w:sz w:val="24"/>
          <w:szCs w:val="24"/>
        </w:rPr>
        <w:t>” Additionally, “</w:t>
      </w:r>
      <w:r w:rsidRPr="006B228C">
        <w:rPr>
          <w:rFonts w:ascii="Times New Roman" w:hAnsi="Times New Roman" w:cs="Times New Roman"/>
          <w:color w:val="000000" w:themeColor="text1"/>
          <w:sz w:val="24"/>
          <w:szCs w:val="24"/>
        </w:rPr>
        <w:t>Bobby has a satisfactory range of whole-word recognition, and his reading decoding abilities are in the average range.</w:t>
      </w:r>
      <w:r>
        <w:rPr>
          <w:rFonts w:ascii="Times New Roman" w:hAnsi="Times New Roman" w:cs="Times New Roman"/>
          <w:color w:val="000000" w:themeColor="text1"/>
          <w:sz w:val="24"/>
          <w:szCs w:val="24"/>
        </w:rPr>
        <w:t>”</w:t>
      </w:r>
    </w:p>
    <w:p w14:paraId="1FDF8EAC" w14:textId="19CBEDAE" w:rsidR="0052451C" w:rsidRDefault="0052451C" w:rsidP="00305029">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Bobby does struggle with “</w:t>
      </w:r>
      <w:r w:rsidRPr="006B228C">
        <w:rPr>
          <w:rFonts w:ascii="Times New Roman" w:hAnsi="Times New Roman" w:cs="Times New Roman"/>
          <w:color w:val="000000" w:themeColor="text1"/>
          <w:sz w:val="24"/>
          <w:szCs w:val="24"/>
        </w:rPr>
        <w:t>answering literal and inferential comprehension questions, as well as sequencing events from passages he reads</w:t>
      </w:r>
      <w:r>
        <w:rPr>
          <w:rFonts w:ascii="Times New Roman" w:hAnsi="Times New Roman" w:cs="Times New Roman"/>
          <w:color w:val="000000" w:themeColor="text1"/>
          <w:sz w:val="24"/>
          <w:szCs w:val="24"/>
        </w:rPr>
        <w:t>” yet “</w:t>
      </w:r>
      <w:r w:rsidRPr="006B228C">
        <w:rPr>
          <w:rFonts w:ascii="Times New Roman" w:hAnsi="Times New Roman" w:cs="Times New Roman"/>
          <w:color w:val="000000" w:themeColor="text1"/>
          <w:sz w:val="24"/>
          <w:szCs w:val="24"/>
        </w:rPr>
        <w:t>Bobby has good basic reading skills and fluency.</w:t>
      </w:r>
      <w:r>
        <w:rPr>
          <w:rFonts w:ascii="Times New Roman" w:hAnsi="Times New Roman" w:cs="Times New Roman"/>
          <w:color w:val="000000" w:themeColor="text1"/>
          <w:sz w:val="24"/>
          <w:szCs w:val="24"/>
        </w:rPr>
        <w:t>” Bobby does present with a “</w:t>
      </w:r>
      <w:r w:rsidRPr="006B228C">
        <w:rPr>
          <w:rFonts w:ascii="Times New Roman" w:hAnsi="Times New Roman" w:cs="Times New Roman"/>
          <w:color w:val="000000" w:themeColor="text1"/>
          <w:sz w:val="24"/>
          <w:szCs w:val="24"/>
        </w:rPr>
        <w:t>difficulty with comprehension tasks</w:t>
      </w:r>
      <w:r>
        <w:rPr>
          <w:rFonts w:ascii="Times New Roman" w:hAnsi="Times New Roman" w:cs="Times New Roman"/>
          <w:color w:val="000000" w:themeColor="text1"/>
          <w:sz w:val="24"/>
          <w:szCs w:val="24"/>
        </w:rPr>
        <w:t>” yet “</w:t>
      </w:r>
      <w:r w:rsidRPr="006B228C">
        <w:rPr>
          <w:rFonts w:ascii="Times New Roman" w:hAnsi="Times New Roman" w:cs="Times New Roman"/>
          <w:color w:val="000000" w:themeColor="text1"/>
          <w:sz w:val="24"/>
          <w:szCs w:val="24"/>
        </w:rPr>
        <w:t>Bobby is able to write on topics of interest, and when given an organized writing assignment, he can include an introductory statement and a supportive argument.</w:t>
      </w:r>
      <w:r>
        <w:rPr>
          <w:rFonts w:ascii="Times New Roman" w:hAnsi="Times New Roman" w:cs="Times New Roman"/>
          <w:color w:val="000000" w:themeColor="text1"/>
          <w:sz w:val="24"/>
          <w:szCs w:val="24"/>
        </w:rPr>
        <w:t>” Bobby “</w:t>
      </w:r>
      <w:r w:rsidRPr="006B228C">
        <w:rPr>
          <w:rFonts w:ascii="Times New Roman" w:hAnsi="Times New Roman" w:cs="Times New Roman"/>
          <w:color w:val="000000" w:themeColor="text1"/>
          <w:sz w:val="24"/>
          <w:szCs w:val="24"/>
        </w:rPr>
        <w:t>needs to</w:t>
      </w:r>
      <w:r>
        <w:rPr>
          <w:rFonts w:ascii="Times New Roman" w:hAnsi="Times New Roman" w:cs="Times New Roman"/>
          <w:color w:val="000000" w:themeColor="text1"/>
          <w:sz w:val="24"/>
          <w:szCs w:val="24"/>
        </w:rPr>
        <w:t xml:space="preserve"> [word towards]</w:t>
      </w:r>
      <w:r w:rsidRPr="006B228C">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includ</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ing</w:t>
      </w:r>
      <w:proofErr w:type="spellEnd"/>
      <w:r>
        <w:rPr>
          <w:rFonts w:ascii="Times New Roman" w:hAnsi="Times New Roman" w:cs="Times New Roman"/>
          <w:color w:val="000000" w:themeColor="text1"/>
          <w:sz w:val="24"/>
          <w:szCs w:val="24"/>
        </w:rPr>
        <w:t>]</w:t>
      </w:r>
      <w:r w:rsidRPr="006B228C">
        <w:rPr>
          <w:rFonts w:ascii="Times New Roman" w:hAnsi="Times New Roman" w:cs="Times New Roman"/>
          <w:color w:val="000000" w:themeColor="text1"/>
          <w:sz w:val="24"/>
          <w:szCs w:val="24"/>
        </w:rPr>
        <w:t xml:space="preserve"> a concluding statement, elaborate on his written argument, and develop</w:t>
      </w: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ing</w:t>
      </w:r>
      <w:proofErr w:type="spellEnd"/>
      <w:r>
        <w:rPr>
          <w:rFonts w:ascii="Times New Roman" w:hAnsi="Times New Roman" w:cs="Times New Roman"/>
          <w:color w:val="000000" w:themeColor="text1"/>
          <w:sz w:val="24"/>
          <w:szCs w:val="24"/>
        </w:rPr>
        <w:t>]</w:t>
      </w:r>
      <w:r w:rsidRPr="006B228C">
        <w:rPr>
          <w:rFonts w:ascii="Times New Roman" w:hAnsi="Times New Roman" w:cs="Times New Roman"/>
          <w:color w:val="000000" w:themeColor="text1"/>
          <w:sz w:val="24"/>
          <w:szCs w:val="24"/>
        </w:rPr>
        <w:t xml:space="preserve"> supportive arguments.</w:t>
      </w:r>
      <w:r>
        <w:rPr>
          <w:rFonts w:ascii="Times New Roman" w:hAnsi="Times New Roman" w:cs="Times New Roman"/>
          <w:color w:val="000000" w:themeColor="text1"/>
          <w:sz w:val="24"/>
          <w:szCs w:val="24"/>
        </w:rPr>
        <w:t>”</w:t>
      </w:r>
      <w:r w:rsidRPr="006B228C">
        <w:rPr>
          <w:rFonts w:ascii="Times New Roman" w:hAnsi="Times New Roman" w:cs="Times New Roman"/>
          <w:color w:val="000000" w:themeColor="text1"/>
          <w:sz w:val="24"/>
          <w:szCs w:val="24"/>
        </w:rPr>
        <w:t xml:space="preserve"> </w:t>
      </w:r>
    </w:p>
    <w:p w14:paraId="35300300" w14:textId="3F69E54F" w:rsidR="0052451C" w:rsidRPr="00305029" w:rsidRDefault="0052451C" w:rsidP="00305029">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mathematical computation, “</w:t>
      </w:r>
      <w:r w:rsidRPr="006B228C">
        <w:rPr>
          <w:rFonts w:ascii="Times New Roman" w:hAnsi="Times New Roman" w:cs="Times New Roman"/>
          <w:color w:val="000000" w:themeColor="text1"/>
          <w:sz w:val="24"/>
          <w:szCs w:val="24"/>
        </w:rPr>
        <w:t>Bobby can compute multi-digit number sentences using the four arithmetic operations</w:t>
      </w:r>
      <w:r>
        <w:rPr>
          <w:rFonts w:ascii="Times New Roman" w:hAnsi="Times New Roman" w:cs="Times New Roman"/>
          <w:color w:val="000000" w:themeColor="text1"/>
          <w:sz w:val="24"/>
          <w:szCs w:val="24"/>
        </w:rPr>
        <w:t>” but “</w:t>
      </w:r>
      <w:r w:rsidRPr="006B228C">
        <w:rPr>
          <w:rFonts w:ascii="Times New Roman" w:hAnsi="Times New Roman" w:cs="Times New Roman"/>
          <w:color w:val="000000" w:themeColor="text1"/>
          <w:sz w:val="24"/>
          <w:szCs w:val="24"/>
        </w:rPr>
        <w:t xml:space="preserve">he is inconsistent </w:t>
      </w:r>
      <w:r>
        <w:rPr>
          <w:rFonts w:ascii="Times New Roman" w:hAnsi="Times New Roman" w:cs="Times New Roman"/>
          <w:color w:val="000000" w:themeColor="text1"/>
          <w:sz w:val="24"/>
          <w:szCs w:val="24"/>
        </w:rPr>
        <w:t xml:space="preserve">[with his] </w:t>
      </w:r>
      <w:r w:rsidRPr="006B228C">
        <w:rPr>
          <w:rFonts w:ascii="Times New Roman" w:hAnsi="Times New Roman" w:cs="Times New Roman"/>
          <w:color w:val="000000" w:themeColor="text1"/>
          <w:sz w:val="24"/>
          <w:szCs w:val="24"/>
        </w:rPr>
        <w:t>multiplication and division facts</w:t>
      </w:r>
      <w:r>
        <w:rPr>
          <w:rFonts w:ascii="Times New Roman" w:hAnsi="Times New Roman" w:cs="Times New Roman"/>
          <w:color w:val="000000" w:themeColor="text1"/>
          <w:sz w:val="24"/>
          <w:szCs w:val="24"/>
        </w:rPr>
        <w:t>” which indicates that “h</w:t>
      </w:r>
      <w:r w:rsidRPr="006B228C">
        <w:rPr>
          <w:rFonts w:ascii="Times New Roman" w:hAnsi="Times New Roman" w:cs="Times New Roman"/>
          <w:color w:val="000000" w:themeColor="text1"/>
          <w:sz w:val="24"/>
          <w:szCs w:val="24"/>
        </w:rPr>
        <w:t>e is stronger at problem solving tasks than calculation skills.</w:t>
      </w:r>
      <w:r>
        <w:rPr>
          <w:rFonts w:ascii="Times New Roman" w:hAnsi="Times New Roman" w:cs="Times New Roman"/>
          <w:color w:val="000000" w:themeColor="text1"/>
          <w:sz w:val="24"/>
          <w:szCs w:val="24"/>
        </w:rPr>
        <w:t>”</w:t>
      </w:r>
    </w:p>
    <w:p w14:paraId="0DEFF8C9" w14:textId="77777777" w:rsidR="0052451C" w:rsidRDefault="0052451C" w:rsidP="0052451C">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5143B">
        <w:rPr>
          <w:rFonts w:ascii="Times New Roman" w:hAnsi="Times New Roman" w:cs="Times New Roman"/>
          <w:color w:val="000000" w:themeColor="text1"/>
          <w:sz w:val="24"/>
          <w:szCs w:val="24"/>
        </w:rPr>
        <w:t>The results of these assessments indicate several academic and social/behavioral skill deficits</w:t>
      </w:r>
      <w:r>
        <w:rPr>
          <w:rFonts w:ascii="Times New Roman" w:hAnsi="Times New Roman" w:cs="Times New Roman"/>
          <w:color w:val="000000" w:themeColor="text1"/>
          <w:sz w:val="24"/>
          <w:szCs w:val="24"/>
        </w:rPr>
        <w:t>” including challenges with “r</w:t>
      </w:r>
      <w:r w:rsidRPr="00B5143B">
        <w:rPr>
          <w:rFonts w:ascii="Times New Roman" w:hAnsi="Times New Roman" w:cs="Times New Roman"/>
          <w:color w:val="000000" w:themeColor="text1"/>
          <w:sz w:val="24"/>
          <w:szCs w:val="24"/>
        </w:rPr>
        <w:t>eading comprehension of abstract ideas and considering different perspectives.</w:t>
      </w:r>
      <w:r>
        <w:rPr>
          <w:rFonts w:ascii="Times New Roman" w:hAnsi="Times New Roman" w:cs="Times New Roman"/>
          <w:color w:val="000000" w:themeColor="text1"/>
          <w:sz w:val="24"/>
          <w:szCs w:val="24"/>
        </w:rPr>
        <w:t>” Additionally, “</w:t>
      </w:r>
      <w:r w:rsidRPr="00B5143B">
        <w:rPr>
          <w:rFonts w:ascii="Times New Roman" w:hAnsi="Times New Roman" w:cs="Times New Roman"/>
          <w:color w:val="000000" w:themeColor="text1"/>
          <w:sz w:val="24"/>
          <w:szCs w:val="24"/>
        </w:rPr>
        <w:t>Bobby has difficulty adequately explaining his ideas in sufficient details for readers to understand his own perspective.</w:t>
      </w:r>
      <w:r>
        <w:rPr>
          <w:rFonts w:ascii="Times New Roman" w:hAnsi="Times New Roman" w:cs="Times New Roman"/>
          <w:color w:val="000000" w:themeColor="text1"/>
          <w:sz w:val="24"/>
          <w:szCs w:val="24"/>
        </w:rPr>
        <w:t>” As noted previously, “m</w:t>
      </w:r>
      <w:r w:rsidRPr="00B5143B">
        <w:rPr>
          <w:rFonts w:ascii="Times New Roman" w:hAnsi="Times New Roman" w:cs="Times New Roman"/>
          <w:color w:val="000000" w:themeColor="text1"/>
          <w:sz w:val="24"/>
          <w:szCs w:val="24"/>
        </w:rPr>
        <w:t>ath calculations and word problems are an area of weakness</w:t>
      </w:r>
      <w:r>
        <w:rPr>
          <w:rFonts w:ascii="Times New Roman" w:hAnsi="Times New Roman" w:cs="Times New Roman"/>
          <w:color w:val="000000" w:themeColor="text1"/>
          <w:sz w:val="24"/>
          <w:szCs w:val="24"/>
        </w:rPr>
        <w:t>” for Bobby</w:t>
      </w:r>
      <w:r w:rsidRPr="00B514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Furthermore, Bobby struggles with “</w:t>
      </w:r>
      <w:r w:rsidRPr="00B5143B">
        <w:rPr>
          <w:rFonts w:ascii="Times New Roman" w:hAnsi="Times New Roman" w:cs="Times New Roman"/>
          <w:color w:val="000000" w:themeColor="text1"/>
          <w:sz w:val="24"/>
          <w:szCs w:val="24"/>
        </w:rPr>
        <w:t>his social and emotional needs</w:t>
      </w:r>
      <w:r>
        <w:rPr>
          <w:rFonts w:ascii="Times New Roman" w:hAnsi="Times New Roman" w:cs="Times New Roman"/>
          <w:color w:val="000000" w:themeColor="text1"/>
          <w:sz w:val="24"/>
          <w:szCs w:val="24"/>
        </w:rPr>
        <w:t>…</w:t>
      </w:r>
      <w:r w:rsidRPr="00B5143B">
        <w:rPr>
          <w:rFonts w:ascii="Times New Roman" w:hAnsi="Times New Roman" w:cs="Times New Roman"/>
          <w:color w:val="000000" w:themeColor="text1"/>
          <w:sz w:val="24"/>
          <w:szCs w:val="24"/>
        </w:rPr>
        <w:t>with overreacting to social situations and physical touch, problem solving, seeing the “bigger picture” when frustrated, adaptive behavior and social boundaries.</w:t>
      </w:r>
      <w:r>
        <w:rPr>
          <w:rFonts w:ascii="Times New Roman" w:hAnsi="Times New Roman" w:cs="Times New Roman"/>
          <w:color w:val="000000" w:themeColor="text1"/>
          <w:sz w:val="24"/>
          <w:szCs w:val="24"/>
        </w:rPr>
        <w:t>”</w:t>
      </w:r>
    </w:p>
    <w:p w14:paraId="423DC4CC" w14:textId="77777777" w:rsidR="00305029" w:rsidRDefault="00305029" w:rsidP="0052451C">
      <w:pPr>
        <w:pStyle w:val="NoSpacing"/>
        <w:spacing w:line="480" w:lineRule="auto"/>
        <w:ind w:firstLine="360"/>
        <w:rPr>
          <w:rFonts w:ascii="Times New Roman" w:hAnsi="Times New Roman" w:cs="Times New Roman"/>
          <w:color w:val="000000" w:themeColor="text1"/>
          <w:sz w:val="24"/>
          <w:szCs w:val="24"/>
        </w:rPr>
      </w:pPr>
    </w:p>
    <w:p w14:paraId="428AD047" w14:textId="77777777" w:rsidR="00305029" w:rsidRDefault="00305029" w:rsidP="0052451C">
      <w:pPr>
        <w:pStyle w:val="NoSpacing"/>
        <w:spacing w:line="480" w:lineRule="auto"/>
        <w:ind w:firstLine="360"/>
        <w:rPr>
          <w:rFonts w:ascii="Times New Roman" w:hAnsi="Times New Roman" w:cs="Times New Roman"/>
          <w:color w:val="000000" w:themeColor="text1"/>
          <w:sz w:val="24"/>
          <w:szCs w:val="24"/>
        </w:rPr>
      </w:pPr>
    </w:p>
    <w:p w14:paraId="4C714DA8" w14:textId="12F8FEE4" w:rsidR="00DE23EB" w:rsidRPr="002C71E1" w:rsidRDefault="00DE23EB" w:rsidP="002C71E1">
      <w:pPr>
        <w:pStyle w:val="NoSpacing"/>
        <w:jc w:val="center"/>
        <w:rPr>
          <w:rFonts w:ascii="Times New Roman" w:hAnsi="Times New Roman" w:cs="Times New Roman"/>
          <w:b/>
          <w:bCs/>
          <w:sz w:val="24"/>
          <w:szCs w:val="24"/>
          <w:u w:val="single"/>
        </w:rPr>
      </w:pPr>
      <w:r w:rsidRPr="002C71E1">
        <w:rPr>
          <w:rFonts w:ascii="Times New Roman" w:hAnsi="Times New Roman" w:cs="Times New Roman"/>
          <w:b/>
          <w:bCs/>
          <w:sz w:val="24"/>
          <w:szCs w:val="24"/>
          <w:u w:val="single"/>
        </w:rPr>
        <w:lastRenderedPageBreak/>
        <w:t>ACADEMIC SETTING</w:t>
      </w:r>
      <w:r w:rsidR="003637BD">
        <w:rPr>
          <w:rFonts w:ascii="Times New Roman" w:hAnsi="Times New Roman" w:cs="Times New Roman"/>
          <w:b/>
          <w:bCs/>
          <w:sz w:val="24"/>
          <w:szCs w:val="24"/>
          <w:u w:val="single"/>
        </w:rPr>
        <w:t xml:space="preserve"> AND STRUCTURED TEACHING PROGRAM:</w:t>
      </w:r>
    </w:p>
    <w:p w14:paraId="458CE7E8" w14:textId="77777777" w:rsidR="00D96686" w:rsidRPr="001A0CEA" w:rsidRDefault="00D96686" w:rsidP="005D0ED1">
      <w:pPr>
        <w:pStyle w:val="NoSpacing"/>
        <w:rPr>
          <w:rFonts w:ascii="Times New Roman" w:hAnsi="Times New Roman" w:cs="Times New Roman"/>
          <w:sz w:val="24"/>
          <w:szCs w:val="24"/>
        </w:rPr>
      </w:pPr>
    </w:p>
    <w:p w14:paraId="14B3500F" w14:textId="77777777" w:rsidR="002C71E1" w:rsidRDefault="00D96686" w:rsidP="00A84EE1">
      <w:pPr>
        <w:pStyle w:val="NoSpacing"/>
        <w:spacing w:line="480" w:lineRule="auto"/>
        <w:ind w:firstLine="360"/>
        <w:rPr>
          <w:rFonts w:ascii="Times New Roman" w:hAnsi="Times New Roman" w:cs="Times New Roman"/>
          <w:sz w:val="24"/>
          <w:szCs w:val="24"/>
        </w:rPr>
      </w:pPr>
      <w:r w:rsidRPr="001A0CEA">
        <w:rPr>
          <w:rFonts w:ascii="Times New Roman" w:hAnsi="Times New Roman" w:cs="Times New Roman"/>
          <w:sz w:val="24"/>
          <w:szCs w:val="24"/>
        </w:rPr>
        <w:t>Bobby began this school year at Jay Hawk Middle</w:t>
      </w:r>
      <w:r w:rsidR="00277A35">
        <w:rPr>
          <w:rFonts w:ascii="Times New Roman" w:hAnsi="Times New Roman" w:cs="Times New Roman"/>
          <w:sz w:val="24"/>
          <w:szCs w:val="24"/>
        </w:rPr>
        <w:t xml:space="preserve"> School</w:t>
      </w:r>
      <w:r w:rsidRPr="001A0CEA">
        <w:rPr>
          <w:rFonts w:ascii="Times New Roman" w:hAnsi="Times New Roman" w:cs="Times New Roman"/>
          <w:sz w:val="24"/>
          <w:szCs w:val="24"/>
        </w:rPr>
        <w:t>. Due to a behavior</w:t>
      </w:r>
      <w:r w:rsidR="00277A35">
        <w:rPr>
          <w:rFonts w:ascii="Times New Roman" w:hAnsi="Times New Roman" w:cs="Times New Roman"/>
          <w:sz w:val="24"/>
          <w:szCs w:val="24"/>
        </w:rPr>
        <w:t>al</w:t>
      </w:r>
      <w:r w:rsidRPr="001A0CEA">
        <w:rPr>
          <w:rFonts w:ascii="Times New Roman" w:hAnsi="Times New Roman" w:cs="Times New Roman"/>
          <w:sz w:val="24"/>
          <w:szCs w:val="24"/>
        </w:rPr>
        <w:t xml:space="preserve"> incident early in the school year, Bobby was suspended and was required to enroll in an alternative hospital setting for six months. Currently Bobby</w:t>
      </w:r>
      <w:r w:rsidR="00277A35">
        <w:rPr>
          <w:rFonts w:ascii="Times New Roman" w:hAnsi="Times New Roman" w:cs="Times New Roman"/>
          <w:sz w:val="24"/>
          <w:szCs w:val="24"/>
        </w:rPr>
        <w:t>’s</w:t>
      </w:r>
      <w:r w:rsidRPr="001A0CEA">
        <w:rPr>
          <w:rFonts w:ascii="Times New Roman" w:hAnsi="Times New Roman" w:cs="Times New Roman"/>
          <w:sz w:val="24"/>
          <w:szCs w:val="24"/>
        </w:rPr>
        <w:t xml:space="preserve"> report cards show mostly Cs and Ds. However, he has earned mostly Bs on grade reports from last year. Bobby has a history of medically and behaviorally related school absences. At present, the number of absences </w:t>
      </w:r>
      <w:r w:rsidR="00360040" w:rsidRPr="001A0CEA">
        <w:rPr>
          <w:rFonts w:ascii="Times New Roman" w:hAnsi="Times New Roman" w:cs="Times New Roman"/>
          <w:sz w:val="24"/>
          <w:szCs w:val="24"/>
        </w:rPr>
        <w:t>has</w:t>
      </w:r>
      <w:r w:rsidRPr="001A0CEA">
        <w:rPr>
          <w:rFonts w:ascii="Times New Roman" w:hAnsi="Times New Roman" w:cs="Times New Roman"/>
          <w:sz w:val="24"/>
          <w:szCs w:val="24"/>
        </w:rPr>
        <w:t xml:space="preserve"> significantly increased. In a brief interview, Bobby indicated that he lives with his mother and father. He contended that he needs special education because there are fewer students</w:t>
      </w:r>
      <w:r w:rsidR="00277A35">
        <w:rPr>
          <w:rFonts w:ascii="Times New Roman" w:hAnsi="Times New Roman" w:cs="Times New Roman"/>
          <w:sz w:val="24"/>
          <w:szCs w:val="24"/>
        </w:rPr>
        <w:t xml:space="preserve"> in special education</w:t>
      </w:r>
      <w:r w:rsidRPr="001A0CEA">
        <w:rPr>
          <w:rFonts w:ascii="Times New Roman" w:hAnsi="Times New Roman" w:cs="Times New Roman"/>
          <w:sz w:val="24"/>
          <w:szCs w:val="24"/>
        </w:rPr>
        <w:t>. Bobby considers social studies his best subject and math his toughest. He shared that he enjoys art and cooking. Bobby reports that he takes medicine for attention and behavior.</w:t>
      </w:r>
      <w:r w:rsidR="00756AC6">
        <w:rPr>
          <w:rFonts w:ascii="Times New Roman" w:hAnsi="Times New Roman" w:cs="Times New Roman"/>
          <w:sz w:val="24"/>
          <w:szCs w:val="24"/>
        </w:rPr>
        <w:t xml:space="preserve"> Bobby’s current academic setting is problematic due to him struggling with the subjects of math and science, due to the general education classroom environment, and possibly directly related to teaching style of both subjects and a lack of visual supports and interventions and a learning environment </w:t>
      </w:r>
      <w:r w:rsidR="00360040">
        <w:rPr>
          <w:rFonts w:ascii="Times New Roman" w:hAnsi="Times New Roman" w:cs="Times New Roman"/>
          <w:sz w:val="24"/>
          <w:szCs w:val="24"/>
        </w:rPr>
        <w:t xml:space="preserve">not </w:t>
      </w:r>
      <w:r w:rsidR="00756AC6">
        <w:rPr>
          <w:rFonts w:ascii="Times New Roman" w:hAnsi="Times New Roman" w:cs="Times New Roman"/>
          <w:sz w:val="24"/>
          <w:szCs w:val="24"/>
        </w:rPr>
        <w:t>conducive to someone with ASD who requires additional supports for math and science to be successful</w:t>
      </w:r>
      <w:r w:rsidR="002C71E1">
        <w:rPr>
          <w:rFonts w:ascii="Times New Roman" w:hAnsi="Times New Roman" w:cs="Times New Roman"/>
          <w:sz w:val="24"/>
          <w:szCs w:val="24"/>
        </w:rPr>
        <w:t>, which has resulted in the behaviors indicated as challenging in his FBA</w:t>
      </w:r>
      <w:r w:rsidR="00756AC6">
        <w:rPr>
          <w:rFonts w:ascii="Times New Roman" w:hAnsi="Times New Roman" w:cs="Times New Roman"/>
          <w:sz w:val="24"/>
          <w:szCs w:val="24"/>
        </w:rPr>
        <w:t xml:space="preserve">. </w:t>
      </w:r>
      <w:r w:rsidR="00360040">
        <w:rPr>
          <w:rFonts w:ascii="Times New Roman" w:hAnsi="Times New Roman" w:cs="Times New Roman"/>
          <w:sz w:val="24"/>
          <w:szCs w:val="24"/>
        </w:rPr>
        <w:t>The teaching</w:t>
      </w:r>
      <w:r w:rsidR="00756AC6">
        <w:rPr>
          <w:rFonts w:ascii="Times New Roman" w:hAnsi="Times New Roman" w:cs="Times New Roman"/>
          <w:sz w:val="24"/>
          <w:szCs w:val="24"/>
        </w:rPr>
        <w:t xml:space="preserve"> style, noise-level, </w:t>
      </w:r>
      <w:r w:rsidR="00360040">
        <w:rPr>
          <w:rFonts w:ascii="Times New Roman" w:hAnsi="Times New Roman" w:cs="Times New Roman"/>
          <w:sz w:val="24"/>
          <w:szCs w:val="24"/>
        </w:rPr>
        <w:t xml:space="preserve">presence of </w:t>
      </w:r>
      <w:r w:rsidR="00756AC6">
        <w:rPr>
          <w:rFonts w:ascii="Times New Roman" w:hAnsi="Times New Roman" w:cs="Times New Roman"/>
          <w:sz w:val="24"/>
          <w:szCs w:val="24"/>
        </w:rPr>
        <w:t xml:space="preserve">too many other students, </w:t>
      </w:r>
      <w:r w:rsidR="00360040">
        <w:rPr>
          <w:rFonts w:ascii="Times New Roman" w:hAnsi="Times New Roman" w:cs="Times New Roman"/>
          <w:sz w:val="24"/>
          <w:szCs w:val="24"/>
        </w:rPr>
        <w:t xml:space="preserve">the </w:t>
      </w:r>
      <w:r w:rsidR="00756AC6">
        <w:rPr>
          <w:rFonts w:ascii="Times New Roman" w:hAnsi="Times New Roman" w:cs="Times New Roman"/>
          <w:sz w:val="24"/>
          <w:szCs w:val="24"/>
        </w:rPr>
        <w:t xml:space="preserve">seating arrangement, </w:t>
      </w:r>
      <w:r w:rsidR="00360040">
        <w:rPr>
          <w:rFonts w:ascii="Times New Roman" w:hAnsi="Times New Roman" w:cs="Times New Roman"/>
          <w:sz w:val="24"/>
          <w:szCs w:val="24"/>
        </w:rPr>
        <w:t xml:space="preserve">the </w:t>
      </w:r>
      <w:r w:rsidR="00756AC6">
        <w:rPr>
          <w:rFonts w:ascii="Times New Roman" w:hAnsi="Times New Roman" w:cs="Times New Roman"/>
          <w:sz w:val="24"/>
          <w:szCs w:val="24"/>
        </w:rPr>
        <w:t xml:space="preserve">classroom management style, content and subject matter, </w:t>
      </w:r>
      <w:r w:rsidR="002C71E1">
        <w:rPr>
          <w:rFonts w:ascii="Times New Roman" w:hAnsi="Times New Roman" w:cs="Times New Roman"/>
          <w:sz w:val="24"/>
          <w:szCs w:val="24"/>
        </w:rPr>
        <w:t xml:space="preserve">along with </w:t>
      </w:r>
      <w:r w:rsidR="00756AC6">
        <w:rPr>
          <w:rFonts w:ascii="Times New Roman" w:hAnsi="Times New Roman" w:cs="Times New Roman"/>
          <w:sz w:val="24"/>
          <w:szCs w:val="24"/>
        </w:rPr>
        <w:t xml:space="preserve">a lack of visual supports may all be reasons for Bobby struggling in both </w:t>
      </w:r>
      <w:r w:rsidR="002C71E1">
        <w:rPr>
          <w:rFonts w:ascii="Times New Roman" w:hAnsi="Times New Roman" w:cs="Times New Roman"/>
          <w:sz w:val="24"/>
          <w:szCs w:val="24"/>
        </w:rPr>
        <w:t>subjects of math and science</w:t>
      </w:r>
      <w:r w:rsidR="00756AC6">
        <w:rPr>
          <w:rFonts w:ascii="Times New Roman" w:hAnsi="Times New Roman" w:cs="Times New Roman"/>
          <w:sz w:val="24"/>
          <w:szCs w:val="24"/>
        </w:rPr>
        <w:t xml:space="preserve">. </w:t>
      </w:r>
    </w:p>
    <w:p w14:paraId="3D782BE3" w14:textId="466CD51F" w:rsidR="00AF1C31" w:rsidRDefault="002C71E1" w:rsidP="00305029">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Previously, a </w:t>
      </w:r>
      <w:r w:rsidRPr="002C71E1">
        <w:rPr>
          <w:rFonts w:ascii="Times New Roman" w:hAnsi="Times New Roman" w:cs="Times New Roman"/>
          <w:b/>
          <w:bCs/>
          <w:sz w:val="24"/>
          <w:szCs w:val="24"/>
          <w:u w:val="single"/>
        </w:rPr>
        <w:t>Structured Teaching Program</w:t>
      </w:r>
      <w:r>
        <w:rPr>
          <w:rFonts w:ascii="Times New Roman" w:hAnsi="Times New Roman" w:cs="Times New Roman"/>
          <w:sz w:val="24"/>
          <w:szCs w:val="24"/>
        </w:rPr>
        <w:t xml:space="preserve"> was developed for Bobby in order to address some of Bobby’s deficits and hurdles managing a classroom environment, specifically during math and science, where Bobby’s grades indicate he is struggling the most academically, and where Bobby’s FBA indicates that he is manifesting the greatest number (or interval) of behaviors. </w:t>
      </w:r>
      <w:r w:rsidR="0080011B">
        <w:rPr>
          <w:rFonts w:ascii="Times New Roman" w:hAnsi="Times New Roman" w:cs="Times New Roman"/>
          <w:sz w:val="24"/>
          <w:szCs w:val="24"/>
        </w:rPr>
        <w:t xml:space="preserve">As the end-goal for Bobby would be to work towards being able to manage a </w:t>
      </w:r>
      <w:r w:rsidR="0080011B">
        <w:rPr>
          <w:rFonts w:ascii="Times New Roman" w:hAnsi="Times New Roman" w:cs="Times New Roman"/>
          <w:sz w:val="24"/>
          <w:szCs w:val="24"/>
        </w:rPr>
        <w:lastRenderedPageBreak/>
        <w:t>classroom environment without manifesting behaviors and without elopement, all while achieving additional goals of assignment completion, and remaining in his seat, and not talking out of turn or being disruptive, the implementation of Bobby’s “Structured Teaching Program” was meant to facilitate Bobby’s success in both math and science, b</w:t>
      </w:r>
      <w:r w:rsidR="00AF1C31">
        <w:rPr>
          <w:rFonts w:ascii="Times New Roman" w:hAnsi="Times New Roman" w:cs="Times New Roman"/>
          <w:sz w:val="24"/>
          <w:szCs w:val="24"/>
        </w:rPr>
        <w:t>y</w:t>
      </w:r>
      <w:r w:rsidR="0080011B">
        <w:rPr>
          <w:rFonts w:ascii="Times New Roman" w:hAnsi="Times New Roman" w:cs="Times New Roman"/>
          <w:sz w:val="24"/>
          <w:szCs w:val="24"/>
        </w:rPr>
        <w:t xml:space="preserve"> removing him from those classroom environments, and placing him in an environment that was more conducive to his learning style.</w:t>
      </w:r>
      <w:r w:rsidR="00AF1C31">
        <w:rPr>
          <w:rFonts w:ascii="Times New Roman" w:hAnsi="Times New Roman" w:cs="Times New Roman"/>
          <w:sz w:val="24"/>
          <w:szCs w:val="24"/>
        </w:rPr>
        <w:t xml:space="preserve"> Bobby’s “Structured Teaching Program” incorporated the following plan:</w:t>
      </w:r>
    </w:p>
    <w:p w14:paraId="56C931D8" w14:textId="618DDADB" w:rsidR="00D96686" w:rsidRPr="00AF1C31" w:rsidRDefault="00AF1C31" w:rsidP="00AF1C31">
      <w:pPr>
        <w:pStyle w:val="NoSpacing"/>
        <w:spacing w:line="480" w:lineRule="auto"/>
        <w:ind w:left="360" w:firstLine="720"/>
        <w:rPr>
          <w:rFonts w:ascii="Times New Roman" w:hAnsi="Times New Roman" w:cs="Times New Roman"/>
          <w:i/>
          <w:iCs/>
          <w:sz w:val="24"/>
          <w:szCs w:val="24"/>
        </w:rPr>
      </w:pPr>
      <w:r>
        <w:rPr>
          <w:rFonts w:ascii="Times New Roman" w:hAnsi="Times New Roman" w:cs="Times New Roman"/>
          <w:sz w:val="24"/>
          <w:szCs w:val="24"/>
        </w:rPr>
        <w:t>“</w:t>
      </w:r>
      <w:r w:rsidR="00756AC6" w:rsidRPr="00AF1C31">
        <w:rPr>
          <w:rFonts w:ascii="Times New Roman" w:hAnsi="Times New Roman" w:cs="Times New Roman"/>
          <w:i/>
          <w:iCs/>
          <w:sz w:val="24"/>
          <w:szCs w:val="24"/>
        </w:rPr>
        <w:t>Removing Bobby from a general education classroom environment, into a Resource Support environment where he has the ability to either 1) work independently in a quieter setting, or 2) work one-on-one with an educator, or 3) have work expectations clearly outlined and defined and even broken down into smaller segments and 4) have access to visual supports, will definitively provide Bobby with a way of learning the curriculum in an environment with fewer distractions and allow Bobby to raise his grades for math and science.</w:t>
      </w:r>
      <w:r>
        <w:rPr>
          <w:rFonts w:ascii="Times New Roman" w:hAnsi="Times New Roman" w:cs="Times New Roman"/>
          <w:i/>
          <w:iCs/>
          <w:sz w:val="24"/>
          <w:szCs w:val="24"/>
        </w:rPr>
        <w:t>”</w:t>
      </w:r>
    </w:p>
    <w:p w14:paraId="41B90E4C" w14:textId="642C6CBA" w:rsidR="00AF1C31" w:rsidRDefault="00AF1C31" w:rsidP="00AF1C3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Upon further review of this “Structured Teaching Program” and in consideration of the behavioral supports needed for Bobby to adapt self-management strategies to help him cope and manage his behavioral manifestations which all (based upon his FBA) tend to be directly indicative of task avoidance.</w:t>
      </w:r>
      <w:r w:rsidR="00D13E7E">
        <w:rPr>
          <w:rFonts w:ascii="Times New Roman" w:hAnsi="Times New Roman" w:cs="Times New Roman"/>
          <w:sz w:val="24"/>
          <w:szCs w:val="24"/>
        </w:rPr>
        <w:t xml:space="preserve"> Bobby’s FBA indicates that: </w:t>
      </w:r>
      <w:r w:rsidR="00D13E7E" w:rsidRPr="00D13E7E">
        <w:rPr>
          <w:rFonts w:ascii="Times New Roman" w:hAnsi="Times New Roman" w:cs="Times New Roman"/>
          <w:sz w:val="24"/>
          <w:szCs w:val="24"/>
        </w:rPr>
        <w:t>“the Hypothesis’d function of the behavior is “Escape from task demands.”</w:t>
      </w:r>
      <w:r w:rsidR="00D13E7E">
        <w:rPr>
          <w:rFonts w:ascii="Times New Roman" w:hAnsi="Times New Roman" w:cs="Times New Roman"/>
          <w:sz w:val="24"/>
          <w:szCs w:val="24"/>
        </w:rPr>
        <w:t xml:space="preserve"> Adapting Bobby’s current “Structured Teaching Program” to accommodating Bobby’s need for “Self-Management Strategies” appears to be the most reasonable and applicable solution to address both deficits and compartmentalize them into one plan that Bobby can initiate on his own when he recognizes the need for those “Self-Management Strategies.” By providing Bobby with a place where he can go and complete his math and science with the supports, he may need to do so, Bobby has a way to be successful with </w:t>
      </w:r>
      <w:r w:rsidR="00D13E7E">
        <w:rPr>
          <w:rFonts w:ascii="Times New Roman" w:hAnsi="Times New Roman" w:cs="Times New Roman"/>
          <w:sz w:val="24"/>
          <w:szCs w:val="24"/>
        </w:rPr>
        <w:lastRenderedPageBreak/>
        <w:t>his academics. By NOT making Bobby’s Resource Support location a mandatory daily location where Bobby has to go to complete his math and science curriculum, but rather, creating that very same “Structured Teaching Program” in a manner that would incorporate Bobby’s “Self-Management Strategies” it would allow Bobby to be the purveyor of his own fate, and be self-determined (which is the goal of all of this) in when and how he chooses to utilize the Resource Support location for his academics. Bobby should be able to have visuals in place in his math and science classroom, which will allow him to communicate to his teachers, without the use of verbal communication, such as a red card and a green card, that Bobby can independently access and display on his desk, to communicate to his teacher that he needs to relocate to the Resource Support Center for independent work, or for support with his work, if he is struggling. Allowing Bobby to make this determination of need based upon environment and content, is a socially valid skill that Bobby will be able to apply in all aspects of his life</w:t>
      </w:r>
      <w:r w:rsidR="00F61238">
        <w:rPr>
          <w:rFonts w:ascii="Times New Roman" w:hAnsi="Times New Roman" w:cs="Times New Roman"/>
          <w:sz w:val="24"/>
          <w:szCs w:val="24"/>
        </w:rPr>
        <w:t>, as he evolves his ability to self-manage emotions, and tasks and obstacles and meet end-goals with success.</w:t>
      </w:r>
    </w:p>
    <w:p w14:paraId="6E301B1B" w14:textId="77777777" w:rsidR="004F372C" w:rsidRDefault="00044293" w:rsidP="00AF1C3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Based upon all interviews, and assessments and evaluations reviewed, Bobby is fully capable of self-management and self-determination, providing he has the ability to communicate the need to relocate to another location that may be quieter or provide a better learning environment conducive to his learning method and style. </w:t>
      </w:r>
    </w:p>
    <w:p w14:paraId="2B364563" w14:textId="5838E592" w:rsidR="004F372C" w:rsidRDefault="00044293" w:rsidP="00AF1C3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Any challenges to these protocols are minimal, as there are very few working parts, and Bobby </w:t>
      </w:r>
    </w:p>
    <w:p w14:paraId="5F8339E3" w14:textId="5342229A" w:rsidR="00044293" w:rsidRDefault="00044293" w:rsidP="00AF1C3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already has a “Structured Teaching Program” in place, which he has utilized with great success.</w:t>
      </w:r>
      <w:r>
        <w:rPr>
          <w:rStyle w:val="FootnoteReference"/>
          <w:rFonts w:ascii="Times New Roman" w:hAnsi="Times New Roman" w:cs="Times New Roman"/>
          <w:sz w:val="24"/>
          <w:szCs w:val="24"/>
        </w:rPr>
        <w:footnoteReference w:id="2"/>
      </w:r>
    </w:p>
    <w:p w14:paraId="5BFC382D" w14:textId="77777777" w:rsidR="00305029" w:rsidRDefault="00305029" w:rsidP="00AF1C31">
      <w:pPr>
        <w:pStyle w:val="NoSpacing"/>
        <w:spacing w:line="480" w:lineRule="auto"/>
        <w:rPr>
          <w:rFonts w:ascii="Times New Roman" w:hAnsi="Times New Roman" w:cs="Times New Roman"/>
          <w:sz w:val="24"/>
          <w:szCs w:val="24"/>
        </w:rPr>
      </w:pPr>
    </w:p>
    <w:p w14:paraId="0FC07782" w14:textId="77777777" w:rsidR="00305029" w:rsidRDefault="00305029" w:rsidP="00AF1C31">
      <w:pPr>
        <w:pStyle w:val="NoSpacing"/>
        <w:spacing w:line="480" w:lineRule="auto"/>
        <w:rPr>
          <w:rFonts w:ascii="Times New Roman" w:hAnsi="Times New Roman" w:cs="Times New Roman"/>
          <w:sz w:val="24"/>
          <w:szCs w:val="24"/>
        </w:rPr>
      </w:pPr>
    </w:p>
    <w:p w14:paraId="6F32B232" w14:textId="452B52AB" w:rsidR="005743E5" w:rsidRPr="004F372C" w:rsidRDefault="00F11154" w:rsidP="004F372C">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STRUCTURED TEACHING PROGRAM </w:t>
      </w:r>
      <w:r w:rsidR="00305029">
        <w:rPr>
          <w:rFonts w:ascii="Times New Roman" w:hAnsi="Times New Roman" w:cs="Times New Roman"/>
          <w:b/>
          <w:bCs/>
          <w:sz w:val="24"/>
          <w:szCs w:val="24"/>
          <w:u w:val="single"/>
        </w:rPr>
        <w:t>MODIFIED</w:t>
      </w:r>
      <w:r>
        <w:rPr>
          <w:rFonts w:ascii="Times New Roman" w:hAnsi="Times New Roman" w:cs="Times New Roman"/>
          <w:b/>
          <w:bCs/>
          <w:sz w:val="24"/>
          <w:szCs w:val="24"/>
          <w:u w:val="single"/>
        </w:rPr>
        <w:t xml:space="preserve"> INTO</w:t>
      </w:r>
      <w:r w:rsidR="00305029">
        <w:rPr>
          <w:rFonts w:ascii="Times New Roman" w:hAnsi="Times New Roman" w:cs="Times New Roman"/>
          <w:b/>
          <w:bCs/>
          <w:sz w:val="24"/>
          <w:szCs w:val="24"/>
          <w:u w:val="single"/>
        </w:rPr>
        <w:t xml:space="preserve"> A</w:t>
      </w:r>
      <w:r>
        <w:rPr>
          <w:rFonts w:ascii="Times New Roman" w:hAnsi="Times New Roman" w:cs="Times New Roman"/>
          <w:b/>
          <w:bCs/>
          <w:sz w:val="24"/>
          <w:szCs w:val="24"/>
          <w:u w:val="single"/>
        </w:rPr>
        <w:t xml:space="preserve"> SELF-MANAGEMENT STRATEGY FOR BOBBY:</w:t>
      </w:r>
    </w:p>
    <w:p w14:paraId="58AF3BDA" w14:textId="3DE1FB37" w:rsidR="00D417EA" w:rsidRPr="004F372C" w:rsidRDefault="00D417EA" w:rsidP="00D417EA">
      <w:pPr>
        <w:pStyle w:val="NoSpacing"/>
        <w:ind w:left="360"/>
        <w:jc w:val="center"/>
        <w:rPr>
          <w:rFonts w:ascii="Times New Roman" w:hAnsi="Times New Roman" w:cs="Times New Roman"/>
          <w:b/>
          <w:bCs/>
          <w:sz w:val="20"/>
          <w:szCs w:val="20"/>
        </w:rPr>
      </w:pPr>
      <w:r w:rsidRPr="004F372C">
        <w:rPr>
          <w:rFonts w:ascii="Times New Roman" w:hAnsi="Times New Roman" w:cs="Times New Roman"/>
          <w:b/>
          <w:bCs/>
          <w:sz w:val="20"/>
          <w:szCs w:val="20"/>
        </w:rPr>
        <w:t>[Educational Plan/Program: General Education with Resource Supports</w:t>
      </w:r>
      <w:r w:rsidR="00F11154">
        <w:rPr>
          <w:rFonts w:ascii="Times New Roman" w:hAnsi="Times New Roman" w:cs="Times New Roman"/>
          <w:b/>
          <w:bCs/>
          <w:sz w:val="20"/>
          <w:szCs w:val="20"/>
        </w:rPr>
        <w:t xml:space="preserve"> as a Self-Management Strategy</w:t>
      </w:r>
      <w:r w:rsidRPr="004F372C">
        <w:rPr>
          <w:rFonts w:ascii="Times New Roman" w:hAnsi="Times New Roman" w:cs="Times New Roman"/>
          <w:b/>
          <w:bCs/>
          <w:sz w:val="20"/>
          <w:szCs w:val="20"/>
        </w:rPr>
        <w:t>]</w:t>
      </w:r>
    </w:p>
    <w:p w14:paraId="295FBBAA" w14:textId="77777777" w:rsidR="00D417EA" w:rsidRDefault="00D417EA" w:rsidP="00D417EA">
      <w:pPr>
        <w:pStyle w:val="NoSpacing"/>
        <w:ind w:left="360"/>
        <w:rPr>
          <w:rFonts w:ascii="Times New Roman" w:hAnsi="Times New Roman" w:cs="Times New Roman"/>
          <w:b/>
          <w:bCs/>
          <w:sz w:val="24"/>
          <w:szCs w:val="24"/>
        </w:rPr>
      </w:pPr>
    </w:p>
    <w:p w14:paraId="183B4C9A" w14:textId="77777777" w:rsidR="000A4526" w:rsidRDefault="00210238" w:rsidP="00B11B5A">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Bobby’s current academic/educational setting is middle school. Bobby does attend general education classes which provide an inclusive and dynamic social environment which provides Bobby with an academic setting with others, where he can learn with other students, while also providing Bobby with an environment prone to potential behavioral disruptions due to stimuli or triggers which can push Bobby into distractions or escalations based on any number of variables, from students touching him, or Bobby not staying in his own area, or using his phone when not permitted, or struggling to follow the instruction or complete assignments. </w:t>
      </w:r>
    </w:p>
    <w:p w14:paraId="47540349" w14:textId="77777777" w:rsidR="000A4526" w:rsidRDefault="00210238" w:rsidP="00B11B5A">
      <w:pPr>
        <w:pStyle w:val="NoSpacing"/>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Of all the subjects that Bobby attends, math </w:t>
      </w:r>
      <w:r w:rsidR="006E3992">
        <w:rPr>
          <w:rFonts w:ascii="Times New Roman" w:hAnsi="Times New Roman" w:cs="Times New Roman"/>
          <w:color w:val="000000" w:themeColor="text1"/>
          <w:sz w:val="24"/>
          <w:szCs w:val="24"/>
        </w:rPr>
        <w:t xml:space="preserve">and science </w:t>
      </w:r>
      <w:r>
        <w:rPr>
          <w:rFonts w:ascii="Times New Roman" w:hAnsi="Times New Roman" w:cs="Times New Roman"/>
          <w:color w:val="000000" w:themeColor="text1"/>
          <w:sz w:val="24"/>
          <w:szCs w:val="24"/>
        </w:rPr>
        <w:t>seem to be the most difficult for him to manage and focus on to a successful level, and his academic needs (based upon his grades, and his inability to complete math</w:t>
      </w:r>
      <w:r w:rsidR="006E3992">
        <w:rPr>
          <w:rFonts w:ascii="Times New Roman" w:hAnsi="Times New Roman" w:cs="Times New Roman"/>
          <w:color w:val="000000" w:themeColor="text1"/>
          <w:sz w:val="24"/>
          <w:szCs w:val="24"/>
        </w:rPr>
        <w:t xml:space="preserve"> and science</w:t>
      </w:r>
      <w:r>
        <w:rPr>
          <w:rFonts w:ascii="Times New Roman" w:hAnsi="Times New Roman" w:cs="Times New Roman"/>
          <w:color w:val="000000" w:themeColor="text1"/>
          <w:sz w:val="24"/>
          <w:szCs w:val="24"/>
        </w:rPr>
        <w:t xml:space="preserve"> work) would indicate that placing Bobby in a more supportive </w:t>
      </w:r>
      <w:r w:rsidR="004F372C">
        <w:rPr>
          <w:rFonts w:ascii="Times New Roman" w:hAnsi="Times New Roman" w:cs="Times New Roman"/>
          <w:color w:val="000000" w:themeColor="text1"/>
          <w:sz w:val="24"/>
          <w:szCs w:val="24"/>
        </w:rPr>
        <w:t xml:space="preserve">(and least restrictive) </w:t>
      </w:r>
      <w:r>
        <w:rPr>
          <w:rFonts w:ascii="Times New Roman" w:hAnsi="Times New Roman" w:cs="Times New Roman"/>
          <w:color w:val="000000" w:themeColor="text1"/>
          <w:sz w:val="24"/>
          <w:szCs w:val="24"/>
        </w:rPr>
        <w:t>resource environment for math</w:t>
      </w:r>
      <w:r w:rsidR="006E3992">
        <w:rPr>
          <w:rFonts w:ascii="Times New Roman" w:hAnsi="Times New Roman" w:cs="Times New Roman"/>
          <w:color w:val="000000" w:themeColor="text1"/>
          <w:sz w:val="24"/>
          <w:szCs w:val="24"/>
        </w:rPr>
        <w:t xml:space="preserve"> and science</w:t>
      </w:r>
      <w:r w:rsidR="00FD0C5E">
        <w:rPr>
          <w:rFonts w:ascii="Times New Roman" w:hAnsi="Times New Roman" w:cs="Times New Roman"/>
          <w:color w:val="000000" w:themeColor="text1"/>
          <w:sz w:val="24"/>
          <w:szCs w:val="24"/>
        </w:rPr>
        <w:t>, where more visual supports may be utilized,</w:t>
      </w:r>
      <w:r>
        <w:rPr>
          <w:rFonts w:ascii="Times New Roman" w:hAnsi="Times New Roman" w:cs="Times New Roman"/>
          <w:color w:val="000000" w:themeColor="text1"/>
          <w:sz w:val="24"/>
          <w:szCs w:val="24"/>
        </w:rPr>
        <w:t xml:space="preserve"> may be the most beneficial option to help him focus and aid in his ability to complete the required work with the help of an educator in order to raise his grade and his understanding of the subject matter.</w:t>
      </w:r>
      <w:r w:rsidR="00C852BB">
        <w:rPr>
          <w:rFonts w:ascii="Times New Roman" w:hAnsi="Times New Roman" w:cs="Times New Roman"/>
          <w:color w:val="000000" w:themeColor="text1"/>
          <w:sz w:val="24"/>
          <w:szCs w:val="24"/>
        </w:rPr>
        <w:t xml:space="preserve"> </w:t>
      </w:r>
    </w:p>
    <w:p w14:paraId="3FE5BD27" w14:textId="35F65CD4" w:rsidR="00210238" w:rsidRDefault="00C852BB" w:rsidP="00B11B5A">
      <w:pPr>
        <w:pStyle w:val="NoSpacing"/>
        <w:spacing w:line="480" w:lineRule="auto"/>
        <w:ind w:firstLine="360"/>
        <w:rPr>
          <w:rFonts w:ascii="Times New Roman" w:hAnsi="Times New Roman" w:cs="Times New Roman"/>
          <w:sz w:val="24"/>
          <w:szCs w:val="24"/>
        </w:rPr>
      </w:pPr>
      <w:r>
        <w:rPr>
          <w:rFonts w:ascii="Times New Roman" w:hAnsi="Times New Roman" w:cs="Times New Roman"/>
          <w:color w:val="000000" w:themeColor="text1"/>
          <w:sz w:val="24"/>
          <w:szCs w:val="24"/>
        </w:rPr>
        <w:t>Given Bobby’s diagnosis</w:t>
      </w:r>
      <w:r w:rsidR="006E39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use of visual interventions for math </w:t>
      </w:r>
      <w:r w:rsidR="006E3992">
        <w:rPr>
          <w:rFonts w:ascii="Times New Roman" w:hAnsi="Times New Roman" w:cs="Times New Roman"/>
          <w:color w:val="000000" w:themeColor="text1"/>
          <w:sz w:val="24"/>
          <w:szCs w:val="24"/>
        </w:rPr>
        <w:t xml:space="preserve">and science </w:t>
      </w:r>
      <w:r>
        <w:rPr>
          <w:rFonts w:ascii="Times New Roman" w:hAnsi="Times New Roman" w:cs="Times New Roman"/>
          <w:color w:val="000000" w:themeColor="text1"/>
          <w:sz w:val="24"/>
          <w:szCs w:val="24"/>
        </w:rPr>
        <w:t>instruction may be beneficial and aid Bobby in learning math</w:t>
      </w:r>
      <w:r w:rsidR="006E3992">
        <w:rPr>
          <w:rFonts w:ascii="Times New Roman" w:hAnsi="Times New Roman" w:cs="Times New Roman"/>
          <w:color w:val="000000" w:themeColor="text1"/>
          <w:sz w:val="24"/>
          <w:szCs w:val="24"/>
        </w:rPr>
        <w:t xml:space="preserve"> and science</w:t>
      </w:r>
      <w:r>
        <w:rPr>
          <w:rFonts w:ascii="Times New Roman" w:hAnsi="Times New Roman" w:cs="Times New Roman"/>
          <w:color w:val="000000" w:themeColor="text1"/>
          <w:sz w:val="24"/>
          <w:szCs w:val="24"/>
        </w:rPr>
        <w:t xml:space="preserve"> in a manner that the standard classroom setting is not able to provide. “</w:t>
      </w:r>
      <w:r w:rsidRPr="00C852BB">
        <w:rPr>
          <w:rFonts w:ascii="Times New Roman" w:hAnsi="Times New Roman" w:cs="Times New Roman"/>
          <w:sz w:val="24"/>
          <w:szCs w:val="24"/>
        </w:rPr>
        <w:t>Many</w:t>
      </w:r>
      <w:r>
        <w:rPr>
          <w:rFonts w:ascii="Times New Roman" w:hAnsi="Times New Roman" w:cs="Times New Roman"/>
          <w:sz w:val="24"/>
          <w:szCs w:val="24"/>
        </w:rPr>
        <w:t xml:space="preserve"> </w:t>
      </w:r>
      <w:r w:rsidRPr="00C852BB">
        <w:rPr>
          <w:rFonts w:ascii="Times New Roman" w:hAnsi="Times New Roman" w:cs="Times New Roman"/>
          <w:sz w:val="24"/>
          <w:szCs w:val="24"/>
        </w:rPr>
        <w:t>individuals with autism spectrum disorders (ASDs) are referred to as visual learners</w:t>
      </w:r>
      <w:r>
        <w:rPr>
          <w:rFonts w:ascii="Times New Roman" w:hAnsi="Times New Roman" w:cs="Times New Roman"/>
          <w:sz w:val="24"/>
          <w:szCs w:val="24"/>
        </w:rPr>
        <w:t>”</w:t>
      </w:r>
      <w:r w:rsidRPr="00C852BB">
        <w:rPr>
          <w:rFonts w:ascii="Times New Roman" w:hAnsi="Times New Roman" w:cs="Times New Roman"/>
          <w:sz w:val="24"/>
          <w:szCs w:val="24"/>
        </w:rPr>
        <w:t xml:space="preserve"> (</w:t>
      </w:r>
      <w:r w:rsidRPr="00C852BB">
        <w:rPr>
          <w:rStyle w:val="ref-lnk"/>
          <w:rFonts w:ascii="Times New Roman" w:hAnsi="Times New Roman" w:cs="Times New Roman"/>
          <w:sz w:val="24"/>
          <w:szCs w:val="24"/>
        </w:rPr>
        <w:t>Earles, Carlson, &amp; Bock, 1998</w:t>
      </w:r>
      <w:r w:rsidRPr="00C852BB">
        <w:rPr>
          <w:rFonts w:ascii="Times New Roman" w:hAnsi="Times New Roman" w:cs="Times New Roman"/>
          <w:sz w:val="24"/>
          <w:szCs w:val="24"/>
        </w:rPr>
        <w:t>; </w:t>
      </w:r>
      <w:r w:rsidRPr="00C852BB">
        <w:rPr>
          <w:rStyle w:val="ref-lnk"/>
          <w:rFonts w:ascii="Times New Roman" w:hAnsi="Times New Roman" w:cs="Times New Roman"/>
          <w:sz w:val="24"/>
          <w:szCs w:val="24"/>
        </w:rPr>
        <w:t>Earles-Vollrath, Cook, &amp; Ganz, 2006</w:t>
      </w:r>
      <w:r w:rsidRPr="00C852BB">
        <w:rPr>
          <w:rFonts w:ascii="Times New Roman" w:hAnsi="Times New Roman" w:cs="Times New Roman"/>
          <w:sz w:val="24"/>
          <w:szCs w:val="24"/>
        </w:rPr>
        <w:t>). </w:t>
      </w:r>
      <w:r w:rsidR="00B11B5A">
        <w:rPr>
          <w:rFonts w:ascii="Times New Roman" w:hAnsi="Times New Roman" w:cs="Times New Roman"/>
          <w:sz w:val="24"/>
          <w:szCs w:val="24"/>
        </w:rPr>
        <w:t>Furthermore, “v</w:t>
      </w:r>
      <w:r w:rsidR="00B11B5A" w:rsidRPr="00B11B5A">
        <w:rPr>
          <w:rFonts w:ascii="Times New Roman" w:hAnsi="Times New Roman" w:cs="Times New Roman"/>
          <w:sz w:val="24"/>
          <w:szCs w:val="24"/>
        </w:rPr>
        <w:t>isually based interventions are recommended for individuals with ASD because it is thought that visual processing is a relative strength for many of these individuals</w:t>
      </w:r>
      <w:r w:rsidR="00B11B5A">
        <w:rPr>
          <w:rFonts w:ascii="Times New Roman" w:hAnsi="Times New Roman" w:cs="Times New Roman"/>
          <w:sz w:val="24"/>
          <w:szCs w:val="24"/>
        </w:rPr>
        <w:t>”</w:t>
      </w:r>
      <w:r w:rsidR="00B11B5A" w:rsidRPr="00B11B5A">
        <w:rPr>
          <w:rFonts w:ascii="Times New Roman" w:hAnsi="Times New Roman" w:cs="Times New Roman"/>
          <w:sz w:val="24"/>
          <w:szCs w:val="24"/>
        </w:rPr>
        <w:t xml:space="preserve"> (</w:t>
      </w:r>
      <w:proofErr w:type="spellStart"/>
      <w:r>
        <w:fldChar w:fldCharType="begin"/>
      </w:r>
      <w:r>
        <w:instrText>HYPERLINK "https://www-tandfonline-com.www2.lib.ku.edu/doi/full/10.1080/09362830701655816?scroll=top&amp;needAccess=true&amp;role=tab"</w:instrText>
      </w:r>
      <w:r>
        <w:fldChar w:fldCharType="separate"/>
      </w:r>
      <w:r w:rsidR="00B11B5A" w:rsidRPr="00B11B5A">
        <w:rPr>
          <w:rStyle w:val="Hyperlink"/>
          <w:rFonts w:ascii="Times New Roman" w:hAnsi="Times New Roman" w:cs="Times New Roman"/>
          <w:color w:val="auto"/>
          <w:sz w:val="24"/>
          <w:szCs w:val="24"/>
          <w:u w:val="none"/>
        </w:rPr>
        <w:t>Schopler</w:t>
      </w:r>
      <w:proofErr w:type="spellEnd"/>
      <w:r w:rsidR="00B11B5A" w:rsidRPr="00B11B5A">
        <w:rPr>
          <w:rStyle w:val="Hyperlink"/>
          <w:rFonts w:ascii="Times New Roman" w:hAnsi="Times New Roman" w:cs="Times New Roman"/>
          <w:color w:val="auto"/>
          <w:sz w:val="24"/>
          <w:szCs w:val="24"/>
          <w:u w:val="none"/>
        </w:rPr>
        <w:t xml:space="preserve">, </w:t>
      </w:r>
      <w:proofErr w:type="spellStart"/>
      <w:r w:rsidR="00B11B5A" w:rsidRPr="00B11B5A">
        <w:rPr>
          <w:rStyle w:val="Hyperlink"/>
          <w:rFonts w:ascii="Times New Roman" w:hAnsi="Times New Roman" w:cs="Times New Roman"/>
          <w:color w:val="auto"/>
          <w:sz w:val="24"/>
          <w:szCs w:val="24"/>
          <w:u w:val="none"/>
        </w:rPr>
        <w:t>Mesibov</w:t>
      </w:r>
      <w:proofErr w:type="spellEnd"/>
      <w:r w:rsidR="00B11B5A" w:rsidRPr="00B11B5A">
        <w:rPr>
          <w:rStyle w:val="Hyperlink"/>
          <w:rFonts w:ascii="Times New Roman" w:hAnsi="Times New Roman" w:cs="Times New Roman"/>
          <w:color w:val="auto"/>
          <w:sz w:val="24"/>
          <w:szCs w:val="24"/>
          <w:u w:val="none"/>
        </w:rPr>
        <w:t xml:space="preserve">, &amp; </w:t>
      </w:r>
      <w:proofErr w:type="spellStart"/>
      <w:r w:rsidR="00B11B5A" w:rsidRPr="00B11B5A">
        <w:rPr>
          <w:rStyle w:val="Hyperlink"/>
          <w:rFonts w:ascii="Times New Roman" w:hAnsi="Times New Roman" w:cs="Times New Roman"/>
          <w:color w:val="auto"/>
          <w:sz w:val="24"/>
          <w:szCs w:val="24"/>
          <w:u w:val="none"/>
        </w:rPr>
        <w:t>Hearsey</w:t>
      </w:r>
      <w:proofErr w:type="spellEnd"/>
      <w:r w:rsidR="00B11B5A" w:rsidRPr="00B11B5A">
        <w:rPr>
          <w:rStyle w:val="Hyperlink"/>
          <w:rFonts w:ascii="Times New Roman" w:hAnsi="Times New Roman" w:cs="Times New Roman"/>
          <w:color w:val="auto"/>
          <w:sz w:val="24"/>
          <w:szCs w:val="24"/>
          <w:u w:val="none"/>
        </w:rPr>
        <w:t>, 1995</w:t>
      </w:r>
      <w:r>
        <w:rPr>
          <w:rStyle w:val="Hyperlink"/>
          <w:rFonts w:ascii="Times New Roman" w:hAnsi="Times New Roman" w:cs="Times New Roman"/>
          <w:color w:val="auto"/>
          <w:sz w:val="24"/>
          <w:szCs w:val="24"/>
          <w:u w:val="none"/>
        </w:rPr>
        <w:fldChar w:fldCharType="end"/>
      </w:r>
      <w:r w:rsidR="00B11B5A" w:rsidRPr="00B11B5A">
        <w:rPr>
          <w:rFonts w:ascii="Times New Roman" w:hAnsi="Times New Roman" w:cs="Times New Roman"/>
          <w:sz w:val="24"/>
          <w:szCs w:val="24"/>
        </w:rPr>
        <w:t>)</w:t>
      </w:r>
      <w:r w:rsidR="00B11B5A">
        <w:rPr>
          <w:rFonts w:ascii="Times New Roman" w:hAnsi="Times New Roman" w:cs="Times New Roman"/>
          <w:sz w:val="24"/>
          <w:szCs w:val="24"/>
        </w:rPr>
        <w:t xml:space="preserve"> and “</w:t>
      </w:r>
      <w:r w:rsidR="00B11B5A" w:rsidRPr="00B11B5A">
        <w:rPr>
          <w:rFonts w:ascii="Times New Roman" w:hAnsi="Times New Roman" w:cs="Times New Roman"/>
          <w:sz w:val="24"/>
          <w:szCs w:val="24"/>
        </w:rPr>
        <w:t>visuals decrease students' reliance on areas of deficit, including auditory processing, memory, and communication.</w:t>
      </w:r>
      <w:r w:rsidR="00B11B5A">
        <w:rPr>
          <w:rFonts w:ascii="Times New Roman" w:hAnsi="Times New Roman" w:cs="Times New Roman"/>
          <w:sz w:val="24"/>
          <w:szCs w:val="24"/>
        </w:rPr>
        <w:t>” Lastly, “</w:t>
      </w:r>
      <w:r w:rsidR="00B11B5A" w:rsidRPr="00B11B5A">
        <w:rPr>
          <w:rFonts w:ascii="Times New Roman" w:hAnsi="Times New Roman" w:cs="Times New Roman"/>
          <w:sz w:val="24"/>
          <w:szCs w:val="24"/>
        </w:rPr>
        <w:t xml:space="preserve">visual </w:t>
      </w:r>
      <w:r w:rsidR="00B11B5A" w:rsidRPr="00B11B5A">
        <w:rPr>
          <w:rFonts w:ascii="Times New Roman" w:hAnsi="Times New Roman" w:cs="Times New Roman"/>
          <w:sz w:val="24"/>
          <w:szCs w:val="24"/>
        </w:rPr>
        <w:lastRenderedPageBreak/>
        <w:t>strategies are thought to increase student independence and decrease dependence on adult prompts, cues, and correction.</w:t>
      </w:r>
      <w:r w:rsidR="00B11B5A">
        <w:rPr>
          <w:rFonts w:ascii="Times New Roman" w:hAnsi="Times New Roman" w:cs="Times New Roman"/>
          <w:sz w:val="24"/>
          <w:szCs w:val="24"/>
        </w:rPr>
        <w:t>” Integration of visually based interventions in support of Bobby’s math</w:t>
      </w:r>
      <w:r w:rsidR="006E3992">
        <w:rPr>
          <w:rFonts w:ascii="Times New Roman" w:hAnsi="Times New Roman" w:cs="Times New Roman"/>
          <w:sz w:val="24"/>
          <w:szCs w:val="24"/>
        </w:rPr>
        <w:t xml:space="preserve"> and science</w:t>
      </w:r>
      <w:r w:rsidR="00B11B5A">
        <w:rPr>
          <w:rFonts w:ascii="Times New Roman" w:hAnsi="Times New Roman" w:cs="Times New Roman"/>
          <w:sz w:val="24"/>
          <w:szCs w:val="24"/>
        </w:rPr>
        <w:t xml:space="preserve"> coursework may benefit Bobby and aid him in how he learns a subject matter in which he is currently struggling.</w:t>
      </w:r>
      <w:r w:rsidR="00F11154">
        <w:rPr>
          <w:rFonts w:ascii="Times New Roman" w:hAnsi="Times New Roman" w:cs="Times New Roman"/>
          <w:sz w:val="24"/>
          <w:szCs w:val="24"/>
        </w:rPr>
        <w:t xml:space="preserve"> Allowing Bobby to be self-determinant in how and when he utilizes the services of the Resource Support Center, while relying heavily on Bobby’s ability to interpret when he may need such supports, is a functional opportunity for Bobby to learn a fundamental and practical life skill of self-management, </w:t>
      </w:r>
      <w:r w:rsidR="00305029">
        <w:rPr>
          <w:rFonts w:ascii="Times New Roman" w:hAnsi="Times New Roman" w:cs="Times New Roman"/>
          <w:sz w:val="24"/>
          <w:szCs w:val="24"/>
        </w:rPr>
        <w:t>such as</w:t>
      </w:r>
      <w:r w:rsidR="00F11154">
        <w:rPr>
          <w:rFonts w:ascii="Times New Roman" w:hAnsi="Times New Roman" w:cs="Times New Roman"/>
          <w:sz w:val="24"/>
          <w:szCs w:val="24"/>
        </w:rPr>
        <w:t xml:space="preserve"> asking for help, communicating when that specific help is needed, and then going to the location where he understands help will be available.</w:t>
      </w:r>
    </w:p>
    <w:p w14:paraId="1FAC6CF8" w14:textId="34DD33B8" w:rsidR="00B11B5A" w:rsidRDefault="00B11B5A" w:rsidP="00B11B5A">
      <w:pPr>
        <w:pStyle w:val="NoSpacing"/>
        <w:spacing w:line="480" w:lineRule="auto"/>
        <w:ind w:firstLine="360"/>
        <w:rPr>
          <w:rFonts w:ascii="Times New Roman" w:hAnsi="Times New Roman" w:cs="Times New Roman"/>
          <w:sz w:val="24"/>
          <w:szCs w:val="24"/>
        </w:rPr>
      </w:pPr>
    </w:p>
    <w:p w14:paraId="48C1070F" w14:textId="7863046C" w:rsidR="00E77872" w:rsidRPr="003467B1" w:rsidRDefault="003467B1" w:rsidP="003467B1">
      <w:pPr>
        <w:pStyle w:val="NoSpacing"/>
        <w:ind w:firstLine="360"/>
        <w:jc w:val="center"/>
        <w:rPr>
          <w:rFonts w:ascii="Times New Roman" w:hAnsi="Times New Roman" w:cs="Times New Roman"/>
          <w:b/>
          <w:bCs/>
          <w:sz w:val="24"/>
          <w:szCs w:val="24"/>
          <w:u w:val="single"/>
        </w:rPr>
      </w:pPr>
      <w:r w:rsidRPr="003467B1">
        <w:rPr>
          <w:rFonts w:ascii="Times New Roman" w:hAnsi="Times New Roman" w:cs="Times New Roman"/>
          <w:b/>
          <w:bCs/>
          <w:sz w:val="24"/>
          <w:szCs w:val="24"/>
          <w:u w:val="single"/>
        </w:rPr>
        <w:t xml:space="preserve">SELF-MANAGEMENT STRATEGIES FROM A </w:t>
      </w:r>
      <w:r w:rsidR="00B11B5A" w:rsidRPr="003467B1">
        <w:rPr>
          <w:rFonts w:ascii="Times New Roman" w:hAnsi="Times New Roman" w:cs="Times New Roman"/>
          <w:b/>
          <w:bCs/>
          <w:sz w:val="24"/>
          <w:szCs w:val="24"/>
          <w:u w:val="single"/>
        </w:rPr>
        <w:t>STRUCTURED TEACHING PROGRAM TO ACCOMMODATE NEEDS:</w:t>
      </w:r>
    </w:p>
    <w:p w14:paraId="1E44CAEA" w14:textId="77777777" w:rsidR="003467B1" w:rsidRDefault="003467B1" w:rsidP="00B11B5A">
      <w:pPr>
        <w:pStyle w:val="NoSpacing"/>
        <w:spacing w:line="480" w:lineRule="auto"/>
        <w:ind w:firstLine="360"/>
        <w:rPr>
          <w:rFonts w:ascii="Times New Roman" w:hAnsi="Times New Roman" w:cs="Times New Roman"/>
          <w:b/>
          <w:bCs/>
          <w:sz w:val="24"/>
          <w:szCs w:val="24"/>
        </w:rPr>
      </w:pPr>
    </w:p>
    <w:p w14:paraId="30818D51" w14:textId="2CD2C790" w:rsidR="00E61BB0" w:rsidRPr="00E61BB0" w:rsidRDefault="00E61BB0" w:rsidP="00E61BB0">
      <w:pPr>
        <w:autoSpaceDE w:val="0"/>
        <w:autoSpaceDN w:val="0"/>
        <w:adjustRightInd w:val="0"/>
        <w:spacing w:after="0" w:line="480" w:lineRule="auto"/>
        <w:ind w:firstLine="360"/>
        <w:rPr>
          <w:rFonts w:ascii="Times New Roman" w:hAnsi="Times New Roman" w:cs="Times New Roman"/>
          <w:sz w:val="24"/>
          <w:szCs w:val="24"/>
        </w:rPr>
      </w:pPr>
      <w:r w:rsidRPr="00E61BB0">
        <w:rPr>
          <w:rFonts w:ascii="Times New Roman" w:hAnsi="Times New Roman" w:cs="Times New Roman"/>
          <w:sz w:val="24"/>
          <w:szCs w:val="24"/>
        </w:rPr>
        <w:t>“Self-management systematizes self-regulation strategies for learners with ASD in order for</w:t>
      </w:r>
    </w:p>
    <w:p w14:paraId="6CEBD93B" w14:textId="5A58CF7E" w:rsidR="00B11B5A" w:rsidRDefault="00E61BB0" w:rsidP="00E61BB0">
      <w:pPr>
        <w:autoSpaceDE w:val="0"/>
        <w:autoSpaceDN w:val="0"/>
        <w:adjustRightInd w:val="0"/>
        <w:spacing w:after="0" w:line="480" w:lineRule="auto"/>
        <w:rPr>
          <w:rFonts w:ascii="Times New Roman" w:hAnsi="Times New Roman" w:cs="Times New Roman"/>
          <w:sz w:val="24"/>
          <w:szCs w:val="24"/>
        </w:rPr>
      </w:pPr>
      <w:r w:rsidRPr="00E61BB0">
        <w:rPr>
          <w:rFonts w:ascii="Times New Roman" w:hAnsi="Times New Roman" w:cs="Times New Roman"/>
          <w:sz w:val="24"/>
          <w:szCs w:val="24"/>
        </w:rPr>
        <w:t>learners with ASD to learn the rules and norms needed to act appropriately in a given situation</w:t>
      </w:r>
      <w:r>
        <w:rPr>
          <w:rFonts w:ascii="Times New Roman" w:hAnsi="Times New Roman" w:cs="Times New Roman"/>
          <w:sz w:val="24"/>
          <w:szCs w:val="24"/>
        </w:rPr>
        <w:t xml:space="preserve"> [and] s</w:t>
      </w:r>
      <w:r w:rsidRPr="00E61BB0">
        <w:rPr>
          <w:rFonts w:ascii="Times New Roman" w:hAnsi="Times New Roman" w:cs="Times New Roman"/>
          <w:sz w:val="24"/>
          <w:szCs w:val="24"/>
        </w:rPr>
        <w:t>elf-regulation strategies can include self-monitoring, self-reflection, and adapting to a given</w:t>
      </w:r>
      <w:r>
        <w:rPr>
          <w:rFonts w:ascii="Times New Roman" w:hAnsi="Times New Roman" w:cs="Times New Roman"/>
          <w:sz w:val="24"/>
          <w:szCs w:val="24"/>
        </w:rPr>
        <w:t xml:space="preserve"> </w:t>
      </w:r>
      <w:r w:rsidRPr="00E61BB0">
        <w:rPr>
          <w:rFonts w:ascii="Times New Roman" w:hAnsi="Times New Roman" w:cs="Times New Roman"/>
          <w:sz w:val="24"/>
          <w:szCs w:val="24"/>
        </w:rPr>
        <w:t>context</w:t>
      </w:r>
      <w:r>
        <w:rPr>
          <w:rFonts w:ascii="Times New Roman" w:hAnsi="Times New Roman" w:cs="Times New Roman"/>
          <w:sz w:val="24"/>
          <w:szCs w:val="24"/>
        </w:rPr>
        <w:t xml:space="preserve"> [and, furthermore] s</w:t>
      </w:r>
      <w:r w:rsidRPr="00E61BB0">
        <w:rPr>
          <w:rFonts w:ascii="Times New Roman" w:hAnsi="Times New Roman" w:cs="Times New Roman"/>
          <w:sz w:val="24"/>
          <w:szCs w:val="24"/>
        </w:rPr>
        <w:t>elf-management is both a tool to teach other skills/behaviors and an important skill in</w:t>
      </w:r>
      <w:r>
        <w:rPr>
          <w:rFonts w:ascii="Times New Roman" w:hAnsi="Times New Roman" w:cs="Times New Roman"/>
          <w:sz w:val="24"/>
          <w:szCs w:val="24"/>
        </w:rPr>
        <w:t xml:space="preserve"> </w:t>
      </w:r>
      <w:r w:rsidRPr="00E61BB0">
        <w:rPr>
          <w:rFonts w:ascii="Times New Roman" w:hAnsi="Times New Roman" w:cs="Times New Roman"/>
          <w:sz w:val="24"/>
          <w:szCs w:val="24"/>
        </w:rPr>
        <w:t>itself”</w:t>
      </w:r>
      <w:r w:rsidR="00DE631F">
        <w:rPr>
          <w:rFonts w:ascii="Times New Roman" w:hAnsi="Times New Roman" w:cs="Times New Roman"/>
          <w:sz w:val="24"/>
          <w:szCs w:val="24"/>
        </w:rPr>
        <w:t xml:space="preserve"> (Sam &amp; AFIRM; 2016, p. 2).</w:t>
      </w:r>
      <w:r>
        <w:rPr>
          <w:rFonts w:ascii="OpenSans-Light" w:hAnsi="OpenSans-Light" w:cs="OpenSans-Light"/>
          <w:sz w:val="24"/>
          <w:szCs w:val="24"/>
        </w:rPr>
        <w:t xml:space="preserve"> </w:t>
      </w:r>
      <w:r w:rsidR="00B11B5A">
        <w:rPr>
          <w:rFonts w:ascii="Times New Roman" w:hAnsi="Times New Roman" w:cs="Times New Roman"/>
          <w:sz w:val="24"/>
          <w:szCs w:val="24"/>
        </w:rPr>
        <w:t>Bobby’s current academic environment for math</w:t>
      </w:r>
      <w:r w:rsidR="006E3992">
        <w:rPr>
          <w:rFonts w:ascii="Times New Roman" w:hAnsi="Times New Roman" w:cs="Times New Roman"/>
          <w:sz w:val="24"/>
          <w:szCs w:val="24"/>
        </w:rPr>
        <w:t xml:space="preserve"> and science are </w:t>
      </w:r>
      <w:r w:rsidR="00B11B5A">
        <w:rPr>
          <w:rFonts w:ascii="Times New Roman" w:hAnsi="Times New Roman" w:cs="Times New Roman"/>
          <w:sz w:val="24"/>
          <w:szCs w:val="24"/>
        </w:rPr>
        <w:t xml:space="preserve">not meeting Bobby’s academic needs nor </w:t>
      </w:r>
      <w:r w:rsidR="00CF0E37">
        <w:rPr>
          <w:rFonts w:ascii="Times New Roman" w:hAnsi="Times New Roman" w:cs="Times New Roman"/>
          <w:sz w:val="24"/>
          <w:szCs w:val="24"/>
        </w:rPr>
        <w:t>are they</w:t>
      </w:r>
      <w:r w:rsidR="00B11B5A">
        <w:rPr>
          <w:rFonts w:ascii="Times New Roman" w:hAnsi="Times New Roman" w:cs="Times New Roman"/>
          <w:sz w:val="24"/>
          <w:szCs w:val="24"/>
        </w:rPr>
        <w:t xml:space="preserve"> providing Bobby with a learning environment conducive to his success in the subject area of math</w:t>
      </w:r>
      <w:r w:rsidR="006E3992">
        <w:rPr>
          <w:rFonts w:ascii="Times New Roman" w:hAnsi="Times New Roman" w:cs="Times New Roman"/>
          <w:sz w:val="24"/>
          <w:szCs w:val="24"/>
        </w:rPr>
        <w:t xml:space="preserve"> and science</w:t>
      </w:r>
      <w:r w:rsidR="00B11B5A">
        <w:rPr>
          <w:rFonts w:ascii="Times New Roman" w:hAnsi="Times New Roman" w:cs="Times New Roman"/>
          <w:sz w:val="24"/>
          <w:szCs w:val="24"/>
        </w:rPr>
        <w:t>, and modification of that environment, to one with less distraction and disruption would help Bobby to be more successful in his learning process by utilizing visually based interventions in that new environment, reducing Bobby’s negative behaviors.</w:t>
      </w:r>
      <w:r w:rsidR="00CF0E37">
        <w:rPr>
          <w:rFonts w:ascii="Times New Roman" w:hAnsi="Times New Roman" w:cs="Times New Roman"/>
          <w:sz w:val="24"/>
          <w:szCs w:val="24"/>
        </w:rPr>
        <w:t xml:space="preserve"> Furthermore, allowing Bobby to be self-determinant in how and when he self-manages his need for resource </w:t>
      </w:r>
      <w:r w:rsidR="00CF0E37">
        <w:rPr>
          <w:rFonts w:ascii="Times New Roman" w:hAnsi="Times New Roman" w:cs="Times New Roman"/>
          <w:sz w:val="24"/>
          <w:szCs w:val="24"/>
        </w:rPr>
        <w:lastRenderedPageBreak/>
        <w:t>supports, when he requests them, and when he utilizes them, will create the very outcome for Bobby’s goals that we are seeking with implementing FBA’s, and IEP’s and BIP’s, and striving towards with IEP goal setting, and creating “Structured Teaching Programs.” By incorporating reinforcers, such as a “star chart” where he can earn signatures from his teachers for following expectations and completing assignments and appropriate communication, Bobby can earn time doing preferred activities, such as playing piano</w:t>
      </w:r>
      <w:r w:rsidR="00852118">
        <w:rPr>
          <w:rStyle w:val="FootnoteReference"/>
          <w:rFonts w:ascii="Times New Roman" w:hAnsi="Times New Roman" w:cs="Times New Roman"/>
          <w:sz w:val="24"/>
          <w:szCs w:val="24"/>
        </w:rPr>
        <w:footnoteReference w:id="3"/>
      </w:r>
      <w:r w:rsidR="00CF0E37">
        <w:rPr>
          <w:rFonts w:ascii="Times New Roman" w:hAnsi="Times New Roman" w:cs="Times New Roman"/>
          <w:sz w:val="24"/>
          <w:szCs w:val="24"/>
        </w:rPr>
        <w:t>, or playing games on his laptop. Bobby’s self-management strategy should incorporate reinforcers that evaluate not only his daily responses to expectations, but also provides larger and more desirable monthly reinforcers if he has been compliant for longer periods of time. With Bobby’s HFA, it should be feasible to motivate him towards a larger reinforcer at the end of a 30-day window, prompting more self-management and completion of work and behaviors, as well as less defiance and elopement activity and task avoidance.</w:t>
      </w:r>
    </w:p>
    <w:p w14:paraId="1331E95A" w14:textId="44821AC7" w:rsidR="001A7E24" w:rsidRDefault="00B11B5A" w:rsidP="00B11B5A">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Th</w:t>
      </w:r>
      <w:r w:rsidR="00B96F33">
        <w:rPr>
          <w:rFonts w:ascii="Times New Roman" w:hAnsi="Times New Roman" w:cs="Times New Roman"/>
          <w:sz w:val="24"/>
          <w:szCs w:val="24"/>
        </w:rPr>
        <w:t>e development of this modification of a “Structured Teaching Program” to a “Self-Management Strategy” i</w:t>
      </w:r>
      <w:r>
        <w:rPr>
          <w:rFonts w:ascii="Times New Roman" w:hAnsi="Times New Roman" w:cs="Times New Roman"/>
          <w:sz w:val="24"/>
          <w:szCs w:val="24"/>
        </w:rPr>
        <w:t>s supported by observations and evidence from Bobby’s BIP and IEP</w:t>
      </w:r>
      <w:r w:rsidR="00B96F33">
        <w:rPr>
          <w:rFonts w:ascii="Times New Roman" w:hAnsi="Times New Roman" w:cs="Times New Roman"/>
          <w:sz w:val="24"/>
          <w:szCs w:val="24"/>
        </w:rPr>
        <w:t xml:space="preserve"> and FBA</w:t>
      </w:r>
      <w:r>
        <w:rPr>
          <w:rFonts w:ascii="Times New Roman" w:hAnsi="Times New Roman" w:cs="Times New Roman"/>
          <w:sz w:val="24"/>
          <w:szCs w:val="24"/>
        </w:rPr>
        <w:t>, which indicate that “</w:t>
      </w:r>
      <w:r w:rsidRPr="00B11B5A">
        <w:rPr>
          <w:rFonts w:ascii="Times New Roman" w:hAnsi="Times New Roman" w:cs="Times New Roman"/>
          <w:sz w:val="24"/>
          <w:szCs w:val="24"/>
        </w:rPr>
        <w:t>Bobby has difficulty remaining on task for and keep pace with instructional demands in the general education classroom if he is not interested or motivated to be successful with the task at hand</w:t>
      </w:r>
      <w:r>
        <w:rPr>
          <w:rFonts w:ascii="Times New Roman" w:hAnsi="Times New Roman" w:cs="Times New Roman"/>
          <w:sz w:val="24"/>
          <w:szCs w:val="24"/>
        </w:rPr>
        <w:t>” and “w</w:t>
      </w:r>
      <w:r w:rsidRPr="00B11B5A">
        <w:rPr>
          <w:rFonts w:ascii="Times New Roman" w:hAnsi="Times New Roman" w:cs="Times New Roman"/>
          <w:sz w:val="24"/>
          <w:szCs w:val="24"/>
        </w:rPr>
        <w:t>hen this happens, Bobby typically engages in task avoidance behaviors to escape the undesired settings and/or tasks which minimize his time in class and inhibit him from making satisfactory educational progress.</w:t>
      </w:r>
      <w:r>
        <w:rPr>
          <w:rFonts w:ascii="Times New Roman" w:hAnsi="Times New Roman" w:cs="Times New Roman"/>
          <w:sz w:val="24"/>
          <w:szCs w:val="24"/>
        </w:rPr>
        <w:t>” Additionally, “</w:t>
      </w:r>
      <w:r w:rsidRPr="00B11B5A">
        <w:rPr>
          <w:rFonts w:ascii="Times New Roman" w:hAnsi="Times New Roman" w:cs="Times New Roman"/>
          <w:sz w:val="24"/>
          <w:szCs w:val="24"/>
        </w:rPr>
        <w:t>Bobby has difficulty with problem solving</w:t>
      </w:r>
      <w:r w:rsidR="0013100B">
        <w:rPr>
          <w:rFonts w:ascii="Times New Roman" w:hAnsi="Times New Roman" w:cs="Times New Roman"/>
          <w:sz w:val="24"/>
          <w:szCs w:val="24"/>
        </w:rPr>
        <w:t>” especially when he is “frustrated” and Bobby “</w:t>
      </w:r>
      <w:r w:rsidRPr="00B11B5A">
        <w:rPr>
          <w:rFonts w:ascii="Times New Roman" w:hAnsi="Times New Roman" w:cs="Times New Roman"/>
          <w:sz w:val="24"/>
          <w:szCs w:val="24"/>
        </w:rPr>
        <w:t>has difficulty establishing and maintaining appropriate social relationships with the adults and peers in the educational and community settings</w:t>
      </w:r>
      <w:r w:rsidR="0013100B">
        <w:rPr>
          <w:rFonts w:ascii="Times New Roman" w:hAnsi="Times New Roman" w:cs="Times New Roman"/>
          <w:sz w:val="24"/>
          <w:szCs w:val="24"/>
        </w:rPr>
        <w:t xml:space="preserve">” which prompt the transition to a modified environment </w:t>
      </w:r>
      <w:r w:rsidR="0013100B">
        <w:rPr>
          <w:rFonts w:ascii="Times New Roman" w:hAnsi="Times New Roman" w:cs="Times New Roman"/>
          <w:sz w:val="24"/>
          <w:szCs w:val="24"/>
        </w:rPr>
        <w:lastRenderedPageBreak/>
        <w:t>where Bobby can work quietly, without the presence of peers, with visual supports, and with an educator in a 1:1 setting.</w:t>
      </w:r>
      <w:r w:rsidR="001A7E24">
        <w:rPr>
          <w:rFonts w:ascii="Times New Roman" w:hAnsi="Times New Roman" w:cs="Times New Roman"/>
          <w:sz w:val="24"/>
          <w:szCs w:val="24"/>
        </w:rPr>
        <w:t xml:space="preserve"> Additionally, Bobby’s FBA incorporates the “</w:t>
      </w:r>
      <w:r w:rsidR="001A7E24" w:rsidRPr="001A7E24">
        <w:rPr>
          <w:rFonts w:ascii="Times New Roman" w:hAnsi="Times New Roman" w:cs="Times New Roman"/>
          <w:color w:val="000000" w:themeColor="text1"/>
          <w:sz w:val="24"/>
          <w:szCs w:val="24"/>
        </w:rPr>
        <w:t>use visual supports within the classroom (red card/green card) that signal when he can talk and when he cannot talk [and] the last 5 minutes of class will be given to Bobby to freely socialize with those around him while everyone is waiting on the bell to ring.”</w:t>
      </w:r>
      <w:r w:rsidR="001A7E24">
        <w:rPr>
          <w:rFonts w:ascii="Times New Roman" w:hAnsi="Times New Roman" w:cs="Times New Roman"/>
          <w:color w:val="000000" w:themeColor="text1"/>
          <w:sz w:val="24"/>
          <w:szCs w:val="24"/>
        </w:rPr>
        <w:t xml:space="preserve"> Small interventions and reinforcers such as these will aid in helping Bobby to self-manage his behaviors.</w:t>
      </w:r>
    </w:p>
    <w:p w14:paraId="7AC05C80" w14:textId="5D047B29" w:rsidR="00AD4D8F" w:rsidRDefault="0013100B" w:rsidP="00AD4D8F">
      <w:pPr>
        <w:pStyle w:val="NoSpacing"/>
        <w:spacing w:line="480" w:lineRule="auto"/>
        <w:ind w:firstLine="360"/>
      </w:pPr>
      <w:r>
        <w:rPr>
          <w:rFonts w:ascii="Times New Roman" w:hAnsi="Times New Roman" w:cs="Times New Roman"/>
          <w:sz w:val="24"/>
          <w:szCs w:val="24"/>
        </w:rPr>
        <w:t>Furthermore, “t</w:t>
      </w:r>
      <w:r w:rsidR="00B11B5A" w:rsidRPr="0013100B">
        <w:rPr>
          <w:rFonts w:ascii="Times New Roman" w:hAnsi="Times New Roman" w:cs="Times New Roman"/>
          <w:sz w:val="24"/>
          <w:szCs w:val="24"/>
        </w:rPr>
        <w:t>he evidence from Bobby’s psychological assessments, observations in educational settings, school academic records and behavioral data sheets indicate that Bobby needs specially designed instruction from a special educator to support functional/academic and social skills in the classroom in order to progress in the general curriculum.</w:t>
      </w:r>
      <w:r>
        <w:rPr>
          <w:rFonts w:ascii="Times New Roman" w:hAnsi="Times New Roman" w:cs="Times New Roman"/>
          <w:sz w:val="24"/>
          <w:szCs w:val="24"/>
        </w:rPr>
        <w:t xml:space="preserve">” This must be directly applied to how Bobby learns and engages with his math </w:t>
      </w:r>
      <w:r w:rsidR="006E3992">
        <w:rPr>
          <w:rFonts w:ascii="Times New Roman" w:hAnsi="Times New Roman" w:cs="Times New Roman"/>
          <w:sz w:val="24"/>
          <w:szCs w:val="24"/>
        </w:rPr>
        <w:t xml:space="preserve">and science </w:t>
      </w:r>
      <w:r>
        <w:rPr>
          <w:rFonts w:ascii="Times New Roman" w:hAnsi="Times New Roman" w:cs="Times New Roman"/>
          <w:sz w:val="24"/>
          <w:szCs w:val="24"/>
        </w:rPr>
        <w:t>curriculum in order to assure a successful environment conducive to the variations in which Bobby learns and which allow Bobby the ability to engage with the material in a manner which will allow him to understand the curriculum by utilizing visual interventions and a less-distracting environment.</w:t>
      </w:r>
      <w:r w:rsidR="001A7E24">
        <w:rPr>
          <w:rFonts w:ascii="Times New Roman" w:hAnsi="Times New Roman" w:cs="Times New Roman"/>
          <w:sz w:val="24"/>
          <w:szCs w:val="24"/>
        </w:rPr>
        <w:t xml:space="preserve"> Implementing such interventions and supports should further be incorporated into a self-managing strategy for Bobby, to aid him in recognizing when and how he needs access to such supports, with a goal of self-determination as well as success in navigating the correction of, and the self-management of disruptive or unwanted behaviors.</w:t>
      </w:r>
    </w:p>
    <w:p w14:paraId="40A98739" w14:textId="77777777" w:rsidR="00AD4D8F" w:rsidRDefault="00AD4D8F" w:rsidP="00AD4D8F">
      <w:pPr>
        <w:pStyle w:val="NoSpacing"/>
      </w:pPr>
    </w:p>
    <w:p w14:paraId="42B55EC3" w14:textId="36EDDC99" w:rsidR="00AD4D8F" w:rsidRPr="00CB2767" w:rsidRDefault="00AD4D8F" w:rsidP="00AD4D8F">
      <w:pPr>
        <w:autoSpaceDE w:val="0"/>
        <w:autoSpaceDN w:val="0"/>
        <w:adjustRightInd w:val="0"/>
        <w:spacing w:after="0" w:line="480" w:lineRule="auto"/>
        <w:jc w:val="center"/>
        <w:rPr>
          <w:rFonts w:ascii="Times New Roman" w:hAnsi="Times New Roman" w:cs="Times New Roman"/>
          <w:b/>
          <w:bCs/>
          <w:color w:val="000000" w:themeColor="text1"/>
          <w:sz w:val="24"/>
          <w:szCs w:val="24"/>
          <w:u w:val="single"/>
          <w:shd w:val="clear" w:color="auto" w:fill="FFFFFF"/>
        </w:rPr>
      </w:pPr>
      <w:r w:rsidRPr="00CB2767">
        <w:rPr>
          <w:rFonts w:ascii="Times New Roman" w:hAnsi="Times New Roman" w:cs="Times New Roman"/>
          <w:b/>
          <w:bCs/>
          <w:color w:val="000000" w:themeColor="text1"/>
          <w:sz w:val="24"/>
          <w:szCs w:val="24"/>
          <w:u w:val="single"/>
          <w:shd w:val="clear" w:color="auto" w:fill="FFFFFF"/>
        </w:rPr>
        <w:t xml:space="preserve">OPERATIONAL DEFINITION OF A </w:t>
      </w:r>
      <w:r w:rsidR="005452A6">
        <w:rPr>
          <w:rFonts w:ascii="Times New Roman" w:hAnsi="Times New Roman" w:cs="Times New Roman"/>
          <w:b/>
          <w:bCs/>
          <w:color w:val="000000" w:themeColor="text1"/>
          <w:sz w:val="24"/>
          <w:szCs w:val="24"/>
          <w:u w:val="single"/>
          <w:shd w:val="clear" w:color="auto" w:fill="FFFFFF"/>
        </w:rPr>
        <w:t>SELF-MANAGING SKILL</w:t>
      </w:r>
      <w:r w:rsidRPr="00CB2767">
        <w:rPr>
          <w:rFonts w:ascii="Times New Roman" w:hAnsi="Times New Roman" w:cs="Times New Roman"/>
          <w:b/>
          <w:bCs/>
          <w:color w:val="000000" w:themeColor="text1"/>
          <w:sz w:val="24"/>
          <w:szCs w:val="24"/>
          <w:u w:val="single"/>
          <w:shd w:val="clear" w:color="auto" w:fill="FFFFFF"/>
        </w:rPr>
        <w:t>:</w:t>
      </w:r>
    </w:p>
    <w:p w14:paraId="43013C80" w14:textId="5FF41481" w:rsidR="00AD4D8F" w:rsidRPr="0088120D" w:rsidRDefault="00AD4D8F" w:rsidP="00AD4D8F">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5452A6">
        <w:rPr>
          <w:rFonts w:ascii="Times New Roman" w:hAnsi="Times New Roman" w:cs="Times New Roman"/>
          <w:color w:val="000000" w:themeColor="text1"/>
          <w:sz w:val="24"/>
          <w:szCs w:val="24"/>
          <w:shd w:val="clear" w:color="auto" w:fill="FFFFFF"/>
        </w:rPr>
        <w:t>While in the classroom</w:t>
      </w:r>
      <w:r w:rsidR="0088120D">
        <w:rPr>
          <w:rFonts w:ascii="Times New Roman" w:hAnsi="Times New Roman" w:cs="Times New Roman"/>
          <w:color w:val="000000" w:themeColor="text1"/>
          <w:sz w:val="24"/>
          <w:szCs w:val="24"/>
          <w:shd w:val="clear" w:color="auto" w:fill="FFFFFF"/>
        </w:rPr>
        <w:t>, specifically math or science</w:t>
      </w:r>
      <w:r w:rsidR="005452A6">
        <w:rPr>
          <w:rFonts w:ascii="Times New Roman" w:hAnsi="Times New Roman" w:cs="Times New Roman"/>
          <w:color w:val="000000" w:themeColor="text1"/>
          <w:sz w:val="24"/>
          <w:szCs w:val="24"/>
          <w:shd w:val="clear" w:color="auto" w:fill="FFFFFF"/>
        </w:rPr>
        <w:t>, Bobby</w:t>
      </w:r>
      <w:r>
        <w:rPr>
          <w:rFonts w:ascii="Times New Roman" w:hAnsi="Times New Roman" w:cs="Times New Roman"/>
          <w:color w:val="000000" w:themeColor="text1"/>
          <w:sz w:val="24"/>
          <w:szCs w:val="24"/>
          <w:shd w:val="clear" w:color="auto" w:fill="FFFFFF"/>
        </w:rPr>
        <w:t xml:space="preserve"> </w:t>
      </w:r>
      <w:r w:rsidRPr="00B65264">
        <w:rPr>
          <w:rFonts w:ascii="Times New Roman" w:hAnsi="Times New Roman" w:cs="Times New Roman"/>
          <w:b/>
          <w:bCs/>
          <w:color w:val="000000" w:themeColor="text1"/>
          <w:sz w:val="24"/>
          <w:szCs w:val="24"/>
          <w:u w:val="single"/>
          <w:shd w:val="clear" w:color="auto" w:fill="FFFFFF"/>
        </w:rPr>
        <w:t>will communicate h</w:t>
      </w:r>
      <w:r w:rsidR="005452A6">
        <w:rPr>
          <w:rFonts w:ascii="Times New Roman" w:hAnsi="Times New Roman" w:cs="Times New Roman"/>
          <w:b/>
          <w:bCs/>
          <w:color w:val="000000" w:themeColor="text1"/>
          <w:sz w:val="24"/>
          <w:szCs w:val="24"/>
          <w:u w:val="single"/>
          <w:shd w:val="clear" w:color="auto" w:fill="FFFFFF"/>
        </w:rPr>
        <w:t>is</w:t>
      </w:r>
      <w:r w:rsidRPr="00B65264">
        <w:rPr>
          <w:rFonts w:ascii="Times New Roman" w:hAnsi="Times New Roman" w:cs="Times New Roman"/>
          <w:b/>
          <w:bCs/>
          <w:color w:val="000000" w:themeColor="text1"/>
          <w:sz w:val="24"/>
          <w:szCs w:val="24"/>
          <w:u w:val="single"/>
          <w:shd w:val="clear" w:color="auto" w:fill="FFFFFF"/>
        </w:rPr>
        <w:t xml:space="preserve"> </w:t>
      </w:r>
      <w:r w:rsidR="005452A6">
        <w:rPr>
          <w:rFonts w:ascii="Times New Roman" w:hAnsi="Times New Roman" w:cs="Times New Roman"/>
          <w:b/>
          <w:bCs/>
          <w:color w:val="000000" w:themeColor="text1"/>
          <w:sz w:val="24"/>
          <w:szCs w:val="24"/>
          <w:u w:val="single"/>
          <w:shd w:val="clear" w:color="auto" w:fill="FFFFFF"/>
        </w:rPr>
        <w:t>need for a modified</w:t>
      </w:r>
      <w:r w:rsidR="0088120D">
        <w:rPr>
          <w:rFonts w:ascii="Times New Roman" w:hAnsi="Times New Roman" w:cs="Times New Roman"/>
          <w:b/>
          <w:bCs/>
          <w:color w:val="000000" w:themeColor="text1"/>
          <w:sz w:val="24"/>
          <w:szCs w:val="24"/>
          <w:u w:val="single"/>
          <w:shd w:val="clear" w:color="auto" w:fill="FFFFFF"/>
        </w:rPr>
        <w:t>/alternate learning</w:t>
      </w:r>
      <w:r w:rsidR="005452A6">
        <w:rPr>
          <w:rFonts w:ascii="Times New Roman" w:hAnsi="Times New Roman" w:cs="Times New Roman"/>
          <w:b/>
          <w:bCs/>
          <w:color w:val="000000" w:themeColor="text1"/>
          <w:sz w:val="24"/>
          <w:szCs w:val="24"/>
          <w:u w:val="single"/>
          <w:shd w:val="clear" w:color="auto" w:fill="FFFFFF"/>
        </w:rPr>
        <w:t xml:space="preserve"> environment</w:t>
      </w:r>
      <w:r w:rsidR="0088120D">
        <w:rPr>
          <w:rFonts w:ascii="Times New Roman" w:hAnsi="Times New Roman" w:cs="Times New Roman"/>
          <w:b/>
          <w:bCs/>
          <w:color w:val="000000" w:themeColor="text1"/>
          <w:sz w:val="24"/>
          <w:szCs w:val="24"/>
          <w:u w:val="single"/>
          <w:shd w:val="clear" w:color="auto" w:fill="FFFFFF"/>
        </w:rPr>
        <w:t>, using self-management skills,</w:t>
      </w:r>
      <w:r w:rsidR="005452A6">
        <w:rPr>
          <w:rFonts w:ascii="Times New Roman" w:hAnsi="Times New Roman" w:cs="Times New Roman"/>
          <w:b/>
          <w:bCs/>
          <w:color w:val="000000" w:themeColor="text1"/>
          <w:sz w:val="24"/>
          <w:szCs w:val="24"/>
          <w:u w:val="single"/>
          <w:shd w:val="clear" w:color="auto" w:fill="FFFFFF"/>
        </w:rPr>
        <w:t xml:space="preserve"> by using his red or green card to indicate he will go to the Resource Support Center to complete his </w:t>
      </w:r>
      <w:r w:rsidR="005452A6">
        <w:rPr>
          <w:rFonts w:ascii="Times New Roman" w:hAnsi="Times New Roman" w:cs="Times New Roman"/>
          <w:b/>
          <w:bCs/>
          <w:color w:val="000000" w:themeColor="text1"/>
          <w:sz w:val="24"/>
          <w:szCs w:val="24"/>
          <w:u w:val="single"/>
          <w:shd w:val="clear" w:color="auto" w:fill="FFFFFF"/>
        </w:rPr>
        <w:lastRenderedPageBreak/>
        <w:t>assignment.</w:t>
      </w:r>
      <w:r w:rsidR="0088120D" w:rsidRPr="0088120D">
        <w:rPr>
          <w:rFonts w:ascii="Times New Roman" w:hAnsi="Times New Roman" w:cs="Times New Roman"/>
          <w:b/>
          <w:bCs/>
          <w:color w:val="000000" w:themeColor="text1"/>
          <w:sz w:val="24"/>
          <w:szCs w:val="24"/>
          <w:shd w:val="clear" w:color="auto" w:fill="FFFFFF"/>
        </w:rPr>
        <w:t xml:space="preserve"> </w:t>
      </w:r>
      <w:r w:rsidR="0088120D">
        <w:rPr>
          <w:rFonts w:ascii="Times New Roman" w:hAnsi="Times New Roman" w:cs="Times New Roman"/>
          <w:color w:val="000000" w:themeColor="text1"/>
          <w:sz w:val="24"/>
          <w:szCs w:val="24"/>
          <w:shd w:val="clear" w:color="auto" w:fill="FFFFFF"/>
        </w:rPr>
        <w:t>Bobby will also utilize a behavior chart with his teachers in order to earn desired reinforcers for compliance and meeting expectations.</w:t>
      </w:r>
    </w:p>
    <w:p w14:paraId="217AD64A" w14:textId="2871AB67" w:rsidR="00AD4D8F" w:rsidRPr="00201A7E" w:rsidRDefault="00AD4D8F" w:rsidP="00AD4D8F">
      <w:pPr>
        <w:pStyle w:val="ListParagraph"/>
        <w:numPr>
          <w:ilvl w:val="0"/>
          <w:numId w:val="43"/>
        </w:numPr>
        <w:spacing w:before="100" w:beforeAutospacing="1" w:after="120" w:line="480" w:lineRule="auto"/>
        <w:rPr>
          <w:rFonts w:ascii="Times New Roman" w:eastAsia="Times New Roman" w:hAnsi="Times New Roman" w:cs="Times New Roman"/>
          <w:color w:val="000000" w:themeColor="text1"/>
          <w:sz w:val="24"/>
          <w:szCs w:val="24"/>
        </w:rPr>
      </w:pPr>
      <w:r w:rsidRPr="00201A7E">
        <w:rPr>
          <w:rFonts w:ascii="Times New Roman" w:eastAsia="Times New Roman" w:hAnsi="Times New Roman" w:cs="Times New Roman"/>
          <w:b/>
          <w:bCs/>
          <w:color w:val="000000" w:themeColor="text1"/>
          <w:sz w:val="24"/>
          <w:szCs w:val="24"/>
        </w:rPr>
        <w:t>Target behavior:</w:t>
      </w:r>
      <w:r w:rsidRPr="00201A7E">
        <w:rPr>
          <w:rFonts w:ascii="Times New Roman" w:eastAsia="Times New Roman" w:hAnsi="Times New Roman" w:cs="Times New Roman"/>
          <w:color w:val="000000" w:themeColor="text1"/>
          <w:sz w:val="24"/>
          <w:szCs w:val="24"/>
        </w:rPr>
        <w:t> </w:t>
      </w:r>
      <w:r w:rsidR="0088120D">
        <w:rPr>
          <w:rFonts w:ascii="Times New Roman" w:eastAsia="Times New Roman" w:hAnsi="Times New Roman" w:cs="Times New Roman"/>
          <w:color w:val="000000" w:themeColor="text1"/>
          <w:sz w:val="24"/>
          <w:szCs w:val="24"/>
        </w:rPr>
        <w:t>Bobby engages in task avoidance and elopement behaviors by leaving his seat or leaving the classroom and/or disruption such as talking and walking around the classroom when he finds math or science difficult to manage or confusing.</w:t>
      </w:r>
    </w:p>
    <w:p w14:paraId="21194158" w14:textId="7AD9E51C" w:rsidR="00AD4D8F" w:rsidRPr="00201A7E" w:rsidRDefault="00AD4D8F" w:rsidP="00AD4D8F">
      <w:pPr>
        <w:pStyle w:val="ListParagraph"/>
        <w:numPr>
          <w:ilvl w:val="0"/>
          <w:numId w:val="43"/>
        </w:numPr>
        <w:spacing w:before="100" w:beforeAutospacing="1" w:after="120" w:line="480" w:lineRule="auto"/>
        <w:rPr>
          <w:rFonts w:ascii="Times New Roman" w:eastAsia="Times New Roman" w:hAnsi="Times New Roman" w:cs="Times New Roman"/>
          <w:color w:val="000000" w:themeColor="text1"/>
          <w:sz w:val="24"/>
          <w:szCs w:val="24"/>
        </w:rPr>
      </w:pPr>
      <w:r w:rsidRPr="00201A7E">
        <w:rPr>
          <w:rFonts w:ascii="Times New Roman" w:eastAsia="Times New Roman" w:hAnsi="Times New Roman" w:cs="Times New Roman"/>
          <w:b/>
          <w:bCs/>
          <w:color w:val="000000" w:themeColor="text1"/>
          <w:sz w:val="24"/>
          <w:szCs w:val="24"/>
        </w:rPr>
        <w:t>Replacement behavior</w:t>
      </w:r>
      <w:r w:rsidRPr="00201A7E">
        <w:rPr>
          <w:rFonts w:ascii="Times New Roman" w:eastAsia="Times New Roman" w:hAnsi="Times New Roman" w:cs="Times New Roman"/>
          <w:color w:val="000000" w:themeColor="text1"/>
          <w:sz w:val="24"/>
          <w:szCs w:val="24"/>
        </w:rPr>
        <w:t>: </w:t>
      </w:r>
      <w:r w:rsidR="0088120D">
        <w:rPr>
          <w:rFonts w:ascii="Times New Roman" w:eastAsia="Times New Roman" w:hAnsi="Times New Roman" w:cs="Times New Roman"/>
          <w:color w:val="000000" w:themeColor="text1"/>
          <w:sz w:val="24"/>
          <w:szCs w:val="24"/>
        </w:rPr>
        <w:t xml:space="preserve">Bobby </w:t>
      </w:r>
      <w:r w:rsidRPr="00201A7E">
        <w:rPr>
          <w:rFonts w:ascii="Times New Roman" w:eastAsia="Times New Roman" w:hAnsi="Times New Roman" w:cs="Times New Roman"/>
          <w:color w:val="000000" w:themeColor="text1"/>
          <w:sz w:val="24"/>
          <w:szCs w:val="24"/>
        </w:rPr>
        <w:t xml:space="preserve">will </w:t>
      </w:r>
      <w:r w:rsidR="0088120D">
        <w:rPr>
          <w:rFonts w:ascii="Times New Roman" w:eastAsia="Times New Roman" w:hAnsi="Times New Roman" w:cs="Times New Roman"/>
          <w:color w:val="000000" w:themeColor="text1"/>
          <w:sz w:val="24"/>
          <w:szCs w:val="24"/>
        </w:rPr>
        <w:t>use his red or green card to communicate his need for a modified/alternate learning environment</w:t>
      </w:r>
      <w:r w:rsidRPr="00201A7E">
        <w:rPr>
          <w:rFonts w:ascii="Times New Roman" w:eastAsia="Times New Roman" w:hAnsi="Times New Roman" w:cs="Times New Roman"/>
          <w:color w:val="000000" w:themeColor="text1"/>
          <w:sz w:val="24"/>
          <w:szCs w:val="24"/>
        </w:rPr>
        <w:t>.</w:t>
      </w:r>
    </w:p>
    <w:p w14:paraId="60EC7E92" w14:textId="590A48A4" w:rsidR="00AD4D8F" w:rsidRPr="00201A7E" w:rsidRDefault="00AD4D8F" w:rsidP="00AD4D8F">
      <w:pPr>
        <w:pStyle w:val="ListParagraph"/>
        <w:numPr>
          <w:ilvl w:val="0"/>
          <w:numId w:val="43"/>
        </w:numPr>
        <w:spacing w:before="100" w:beforeAutospacing="1" w:after="120" w:line="480" w:lineRule="auto"/>
        <w:rPr>
          <w:rFonts w:ascii="Times New Roman" w:eastAsia="Times New Roman" w:hAnsi="Times New Roman" w:cs="Times New Roman"/>
          <w:color w:val="000000" w:themeColor="text1"/>
          <w:sz w:val="24"/>
          <w:szCs w:val="24"/>
        </w:rPr>
      </w:pPr>
      <w:r w:rsidRPr="00201A7E">
        <w:rPr>
          <w:rFonts w:ascii="Times New Roman" w:eastAsia="Times New Roman" w:hAnsi="Times New Roman" w:cs="Times New Roman"/>
          <w:b/>
          <w:bCs/>
          <w:color w:val="000000" w:themeColor="text1"/>
          <w:sz w:val="24"/>
          <w:szCs w:val="24"/>
        </w:rPr>
        <w:t>Operational definition of the replacement behavior:</w:t>
      </w:r>
      <w:r w:rsidRPr="00201A7E">
        <w:rPr>
          <w:rFonts w:ascii="Times New Roman" w:eastAsia="Times New Roman" w:hAnsi="Times New Roman" w:cs="Times New Roman"/>
          <w:color w:val="000000" w:themeColor="text1"/>
          <w:sz w:val="24"/>
          <w:szCs w:val="24"/>
        </w:rPr>
        <w:t> </w:t>
      </w:r>
      <w:r w:rsidR="0088120D">
        <w:rPr>
          <w:rFonts w:ascii="Times New Roman" w:eastAsia="Times New Roman" w:hAnsi="Times New Roman" w:cs="Times New Roman"/>
          <w:color w:val="000000" w:themeColor="text1"/>
          <w:sz w:val="24"/>
          <w:szCs w:val="24"/>
        </w:rPr>
        <w:t>Bobby will use self-management strategies to communicate his need for a modified/alternate learning environment and be given permission to leave the classroom and go to the Resource Support Center.</w:t>
      </w:r>
    </w:p>
    <w:p w14:paraId="109A5650" w14:textId="77777777" w:rsidR="00A51FBA" w:rsidRDefault="00A51FBA" w:rsidP="007E6515">
      <w:pPr>
        <w:pStyle w:val="NoSpacing"/>
        <w:jc w:val="center"/>
        <w:rPr>
          <w:rFonts w:ascii="Times New Roman" w:hAnsi="Times New Roman" w:cs="Times New Roman"/>
          <w:b/>
          <w:bCs/>
          <w:sz w:val="24"/>
          <w:szCs w:val="24"/>
          <w:u w:val="single"/>
        </w:rPr>
      </w:pPr>
    </w:p>
    <w:p w14:paraId="0A41BCAB" w14:textId="6B2F4C98" w:rsidR="00C13170" w:rsidRPr="007E6515" w:rsidRDefault="00C80D73" w:rsidP="007E6515">
      <w:pPr>
        <w:pStyle w:val="NoSpacing"/>
        <w:jc w:val="center"/>
        <w:rPr>
          <w:rFonts w:ascii="Times New Roman" w:hAnsi="Times New Roman" w:cs="Times New Roman"/>
          <w:b/>
          <w:bCs/>
          <w:sz w:val="24"/>
          <w:szCs w:val="24"/>
          <w:u w:val="single"/>
        </w:rPr>
      </w:pPr>
      <w:r w:rsidRPr="007E6515">
        <w:rPr>
          <w:rFonts w:ascii="Times New Roman" w:hAnsi="Times New Roman" w:cs="Times New Roman"/>
          <w:b/>
          <w:bCs/>
          <w:sz w:val="24"/>
          <w:szCs w:val="24"/>
          <w:u w:val="single"/>
        </w:rPr>
        <w:t>IMPLEMENT AND MONITOR PROGRESS</w:t>
      </w:r>
      <w:r w:rsidR="007E6515" w:rsidRPr="007E6515">
        <w:rPr>
          <w:rFonts w:ascii="Times New Roman" w:hAnsi="Times New Roman" w:cs="Times New Roman"/>
          <w:b/>
          <w:bCs/>
          <w:sz w:val="24"/>
          <w:szCs w:val="24"/>
          <w:u w:val="single"/>
        </w:rPr>
        <w:t xml:space="preserve"> AND DATA COLLECTION TOOLS</w:t>
      </w:r>
      <w:r w:rsidR="00C13170" w:rsidRPr="007E6515">
        <w:rPr>
          <w:rFonts w:ascii="Times New Roman" w:hAnsi="Times New Roman" w:cs="Times New Roman"/>
          <w:b/>
          <w:bCs/>
          <w:sz w:val="24"/>
          <w:szCs w:val="24"/>
          <w:u w:val="single"/>
        </w:rPr>
        <w:t>:</w:t>
      </w:r>
    </w:p>
    <w:p w14:paraId="016896BE" w14:textId="76EE9F64" w:rsidR="00C13170" w:rsidRDefault="00C13170" w:rsidP="001F3932">
      <w:pPr>
        <w:pStyle w:val="NoSpacing"/>
        <w:spacing w:line="480" w:lineRule="auto"/>
        <w:rPr>
          <w:rFonts w:ascii="Times New Roman" w:hAnsi="Times New Roman" w:cs="Times New Roman"/>
          <w:sz w:val="24"/>
          <w:szCs w:val="24"/>
        </w:rPr>
      </w:pPr>
    </w:p>
    <w:p w14:paraId="6F9F8A28" w14:textId="26825079" w:rsidR="00747DCC" w:rsidRDefault="001E681C" w:rsidP="00CB7933">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As Bobby has already transitioned into a new academic quarter, and there are only six-weeks of school left in the academic year, </w:t>
      </w:r>
      <w:r w:rsidRPr="00747DCC">
        <w:rPr>
          <w:rFonts w:ascii="Times New Roman" w:hAnsi="Times New Roman" w:cs="Times New Roman"/>
          <w:b/>
          <w:bCs/>
          <w:sz w:val="24"/>
          <w:szCs w:val="24"/>
        </w:rPr>
        <w:t>i</w:t>
      </w:r>
      <w:r w:rsidR="001F3932" w:rsidRPr="00747DCC">
        <w:rPr>
          <w:rFonts w:ascii="Times New Roman" w:hAnsi="Times New Roman" w:cs="Times New Roman"/>
          <w:b/>
          <w:bCs/>
          <w:sz w:val="24"/>
          <w:szCs w:val="24"/>
        </w:rPr>
        <w:t xml:space="preserve">mplementation of this </w:t>
      </w:r>
      <w:r w:rsidRPr="00747DCC">
        <w:rPr>
          <w:rFonts w:ascii="Times New Roman" w:hAnsi="Times New Roman" w:cs="Times New Roman"/>
          <w:b/>
          <w:bCs/>
          <w:sz w:val="24"/>
          <w:szCs w:val="24"/>
        </w:rPr>
        <w:t>self-management strategy will be made immediately, with daily progress monitoring to determine its success and/or failure, and if modifications or clarifications are needed.</w:t>
      </w:r>
      <w:r>
        <w:rPr>
          <w:rFonts w:ascii="Times New Roman" w:hAnsi="Times New Roman" w:cs="Times New Roman"/>
          <w:sz w:val="24"/>
          <w:szCs w:val="24"/>
        </w:rPr>
        <w:t xml:space="preserve"> </w:t>
      </w:r>
      <w:r w:rsidR="00747DCC" w:rsidRPr="00747DCC">
        <w:rPr>
          <w:rFonts w:ascii="Times New Roman" w:hAnsi="Times New Roman" w:cs="Times New Roman"/>
          <w:b/>
          <w:bCs/>
          <w:sz w:val="24"/>
          <w:szCs w:val="24"/>
        </w:rPr>
        <w:t>Expectations for behaviors will be clearly laid out with Bobby by RSC staff</w:t>
      </w:r>
      <w:r w:rsidR="00747DCC">
        <w:rPr>
          <w:rFonts w:ascii="Times New Roman" w:hAnsi="Times New Roman" w:cs="Times New Roman"/>
          <w:b/>
          <w:bCs/>
          <w:sz w:val="24"/>
          <w:szCs w:val="24"/>
        </w:rPr>
        <w:t>, by providing him a behavior chart and a clear explanation of what the new plan will be for him</w:t>
      </w:r>
      <w:r w:rsidR="00747DCC" w:rsidRPr="00747DCC">
        <w:rPr>
          <w:rFonts w:ascii="Times New Roman" w:hAnsi="Times New Roman" w:cs="Times New Roman"/>
          <w:b/>
          <w:bCs/>
          <w:sz w:val="24"/>
          <w:szCs w:val="24"/>
        </w:rPr>
        <w:t>.</w:t>
      </w:r>
      <w:r w:rsidR="00747DCC">
        <w:rPr>
          <w:rFonts w:ascii="Times New Roman" w:hAnsi="Times New Roman" w:cs="Times New Roman"/>
          <w:sz w:val="24"/>
          <w:szCs w:val="24"/>
        </w:rPr>
        <w:t xml:space="preserve"> </w:t>
      </w:r>
      <w:r>
        <w:rPr>
          <w:rFonts w:ascii="Times New Roman" w:hAnsi="Times New Roman" w:cs="Times New Roman"/>
          <w:sz w:val="24"/>
          <w:szCs w:val="24"/>
        </w:rPr>
        <w:t>As with Bobby’s “Structured Teaching Program” m</w:t>
      </w:r>
      <w:r w:rsidR="001F3932">
        <w:rPr>
          <w:rFonts w:ascii="Times New Roman" w:hAnsi="Times New Roman" w:cs="Times New Roman"/>
          <w:sz w:val="24"/>
          <w:szCs w:val="24"/>
        </w:rPr>
        <w:t>aintaining normality, as much as possible, is a fundamental part of measuring success in implementing this plan, as well as monitoring Bobby’s progress. As other students have benefitted from such structured teaching programs, Bobby will acclimate to the environment and learning interventions quite well, given his needs and what the new learning environment can and will provide</w:t>
      </w:r>
      <w:r>
        <w:rPr>
          <w:rFonts w:ascii="Times New Roman" w:hAnsi="Times New Roman" w:cs="Times New Roman"/>
          <w:sz w:val="24"/>
          <w:szCs w:val="24"/>
        </w:rPr>
        <w:t xml:space="preserve"> him</w:t>
      </w:r>
      <w:r w:rsidR="001F3932">
        <w:rPr>
          <w:rFonts w:ascii="Times New Roman" w:hAnsi="Times New Roman" w:cs="Times New Roman"/>
          <w:sz w:val="24"/>
          <w:szCs w:val="24"/>
        </w:rPr>
        <w:t xml:space="preserve">. </w:t>
      </w:r>
    </w:p>
    <w:p w14:paraId="2544C57E" w14:textId="77777777" w:rsidR="00747DCC" w:rsidRDefault="001E681C" w:rsidP="00CB7933">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Further implementing the self-determinant element to this self-management strategy will allow Bobby to be the “narrator of his own story” and learn to recognize when and how he will need to request Resource Support. </w:t>
      </w:r>
      <w:r w:rsidR="001F3932" w:rsidRPr="00747DCC">
        <w:rPr>
          <w:rFonts w:ascii="Times New Roman" w:hAnsi="Times New Roman" w:cs="Times New Roman"/>
          <w:b/>
          <w:bCs/>
          <w:sz w:val="24"/>
          <w:szCs w:val="24"/>
        </w:rPr>
        <w:t xml:space="preserve">Assessing the effectiveness of this structured teaching program will be </w:t>
      </w:r>
      <w:r w:rsidR="003E1C08" w:rsidRPr="00747DCC">
        <w:rPr>
          <w:rFonts w:ascii="Times New Roman" w:hAnsi="Times New Roman" w:cs="Times New Roman"/>
          <w:b/>
          <w:bCs/>
          <w:sz w:val="24"/>
          <w:szCs w:val="24"/>
        </w:rPr>
        <w:t>done</w:t>
      </w:r>
      <w:r w:rsidR="001F3932" w:rsidRPr="00747DCC">
        <w:rPr>
          <w:rFonts w:ascii="Times New Roman" w:hAnsi="Times New Roman" w:cs="Times New Roman"/>
          <w:b/>
          <w:bCs/>
          <w:sz w:val="24"/>
          <w:szCs w:val="24"/>
        </w:rPr>
        <w:t xml:space="preserve"> by monitoring the daily completion of </w:t>
      </w:r>
      <w:r w:rsidRPr="00747DCC">
        <w:rPr>
          <w:rFonts w:ascii="Times New Roman" w:hAnsi="Times New Roman" w:cs="Times New Roman"/>
          <w:b/>
          <w:bCs/>
          <w:sz w:val="24"/>
          <w:szCs w:val="24"/>
        </w:rPr>
        <w:t xml:space="preserve">Bobby’s behavior chart, assessing daily data collection on intervals, and evaluating the </w:t>
      </w:r>
      <w:r w:rsidR="001F3932" w:rsidRPr="00747DCC">
        <w:rPr>
          <w:rFonts w:ascii="Times New Roman" w:hAnsi="Times New Roman" w:cs="Times New Roman"/>
          <w:b/>
          <w:bCs/>
          <w:sz w:val="24"/>
          <w:szCs w:val="24"/>
        </w:rPr>
        <w:t xml:space="preserve">assignments </w:t>
      </w:r>
      <w:r w:rsidRPr="00747DCC">
        <w:rPr>
          <w:rFonts w:ascii="Times New Roman" w:hAnsi="Times New Roman" w:cs="Times New Roman"/>
          <w:b/>
          <w:bCs/>
          <w:sz w:val="24"/>
          <w:szCs w:val="24"/>
        </w:rPr>
        <w:t xml:space="preserve">completed </w:t>
      </w:r>
      <w:r w:rsidR="001F3932" w:rsidRPr="00747DCC">
        <w:rPr>
          <w:rFonts w:ascii="Times New Roman" w:hAnsi="Times New Roman" w:cs="Times New Roman"/>
          <w:b/>
          <w:bCs/>
          <w:sz w:val="24"/>
          <w:szCs w:val="24"/>
        </w:rPr>
        <w:t>by Bobby.</w:t>
      </w:r>
      <w:r w:rsidR="003E1C08">
        <w:rPr>
          <w:rFonts w:ascii="Times New Roman" w:hAnsi="Times New Roman" w:cs="Times New Roman"/>
          <w:sz w:val="24"/>
          <w:szCs w:val="24"/>
        </w:rPr>
        <w:t xml:space="preserve"> </w:t>
      </w:r>
      <w:r w:rsidR="003E1C08" w:rsidRPr="00747DCC">
        <w:rPr>
          <w:rFonts w:ascii="Times New Roman" w:hAnsi="Times New Roman" w:cs="Times New Roman"/>
          <w:b/>
          <w:bCs/>
          <w:sz w:val="24"/>
          <w:szCs w:val="24"/>
        </w:rPr>
        <w:t>The initial criterion for this target behavior will be reliant upon Bobby determining when and how he requires interventions, and observational data on when Bobby utilizes his card system to request Resource Support, resulting in Bobby obtaining compliance marks on his behavior chart in order to obtain his desired reinforcers.</w:t>
      </w:r>
      <w:r w:rsidR="003E1C08">
        <w:rPr>
          <w:rFonts w:ascii="Times New Roman" w:hAnsi="Times New Roman" w:cs="Times New Roman"/>
          <w:sz w:val="24"/>
          <w:szCs w:val="24"/>
        </w:rPr>
        <w:t xml:space="preserve"> </w:t>
      </w:r>
    </w:p>
    <w:p w14:paraId="2BD7B77F" w14:textId="77777777" w:rsidR="00747DCC" w:rsidRDefault="003E1C08" w:rsidP="00CB7933">
      <w:pPr>
        <w:pStyle w:val="NoSpacing"/>
        <w:spacing w:line="480" w:lineRule="auto"/>
        <w:ind w:firstLine="360"/>
        <w:rPr>
          <w:rFonts w:ascii="Times New Roman" w:hAnsi="Times New Roman" w:cs="Times New Roman"/>
          <w:sz w:val="24"/>
          <w:szCs w:val="24"/>
        </w:rPr>
      </w:pPr>
      <w:r w:rsidRPr="00747DCC">
        <w:rPr>
          <w:rFonts w:ascii="Times New Roman" w:hAnsi="Times New Roman" w:cs="Times New Roman"/>
          <w:b/>
          <w:bCs/>
          <w:sz w:val="24"/>
          <w:szCs w:val="24"/>
        </w:rPr>
        <w:t>Bobby’s behavior chart will have a two-part system by which not only his teacher’s will place marks upon it, but Bobby will also evaluate his own successes in embracing and applying his self-management strategies on a daily basis.</w:t>
      </w:r>
      <w:r>
        <w:rPr>
          <w:rFonts w:ascii="Times New Roman" w:hAnsi="Times New Roman" w:cs="Times New Roman"/>
          <w:sz w:val="24"/>
          <w:szCs w:val="24"/>
        </w:rPr>
        <w:t xml:space="preserve"> </w:t>
      </w:r>
      <w:r w:rsidRPr="00747DCC">
        <w:rPr>
          <w:rFonts w:ascii="Times New Roman" w:hAnsi="Times New Roman" w:cs="Times New Roman"/>
          <w:b/>
          <w:bCs/>
          <w:sz w:val="24"/>
          <w:szCs w:val="24"/>
        </w:rPr>
        <w:t>Bobby will spend an afternoon with the Resource Support Center staff to learn the new self-management strategy system, and RSC staff will encourage Bobby to participate in critiquing and evaluating his own “buy-in” into the new system.</w:t>
      </w:r>
      <w:r>
        <w:rPr>
          <w:rFonts w:ascii="Times New Roman" w:hAnsi="Times New Roman" w:cs="Times New Roman"/>
          <w:sz w:val="24"/>
          <w:szCs w:val="24"/>
        </w:rPr>
        <w:t xml:space="preserve"> </w:t>
      </w:r>
      <w:r w:rsidRPr="00747DCC">
        <w:rPr>
          <w:rFonts w:ascii="Times New Roman" w:hAnsi="Times New Roman" w:cs="Times New Roman"/>
          <w:b/>
          <w:bCs/>
          <w:sz w:val="24"/>
          <w:szCs w:val="24"/>
        </w:rPr>
        <w:t>This will allow the RSC staff to modify anything that may seem difficult to manage or introduce Bobby’s suggestions if they fit into the strategy.</w:t>
      </w:r>
      <w:r>
        <w:rPr>
          <w:rFonts w:ascii="Times New Roman" w:hAnsi="Times New Roman" w:cs="Times New Roman"/>
          <w:sz w:val="24"/>
          <w:szCs w:val="24"/>
        </w:rPr>
        <w:t xml:space="preserve"> Bobby will be taught the system, in hopes that he will be motivated to work with it and use it to further his own successes in self-management. </w:t>
      </w:r>
    </w:p>
    <w:p w14:paraId="3B65BD35" w14:textId="60D515F6" w:rsidR="001F3932" w:rsidRDefault="003E1C08" w:rsidP="00CB7933">
      <w:pPr>
        <w:pStyle w:val="NoSpacing"/>
        <w:spacing w:line="480" w:lineRule="auto"/>
        <w:ind w:firstLine="360"/>
        <w:rPr>
          <w:rFonts w:ascii="Times New Roman" w:hAnsi="Times New Roman" w:cs="Times New Roman"/>
          <w:sz w:val="24"/>
          <w:szCs w:val="24"/>
        </w:rPr>
      </w:pPr>
      <w:r w:rsidRPr="00747DCC">
        <w:rPr>
          <w:rFonts w:ascii="Times New Roman" w:hAnsi="Times New Roman" w:cs="Times New Roman"/>
          <w:b/>
          <w:bCs/>
          <w:sz w:val="24"/>
          <w:szCs w:val="24"/>
        </w:rPr>
        <w:t>Bobby will gain access to reinforcements at the end of the day, when he checks in with RSC staff who will evaluate his behavior chart and discuss with him any issues he may have had throughout the day, while praising his successes and granting him access to the piano or a laptop for free time (his reinforcers).</w:t>
      </w:r>
      <w:r>
        <w:rPr>
          <w:rFonts w:ascii="Times New Roman" w:hAnsi="Times New Roman" w:cs="Times New Roman"/>
          <w:sz w:val="24"/>
          <w:szCs w:val="24"/>
        </w:rPr>
        <w:t xml:space="preserve"> Administration will need to be involved in any larger reinforcer that Bobby may earn for 30-days of compliance and completion of his </w:t>
      </w:r>
      <w:r>
        <w:rPr>
          <w:rFonts w:ascii="Times New Roman" w:hAnsi="Times New Roman" w:cs="Times New Roman"/>
          <w:sz w:val="24"/>
          <w:szCs w:val="24"/>
        </w:rPr>
        <w:lastRenderedPageBreak/>
        <w:t xml:space="preserve">behavior chart. The idea of “Principal for a Day” may be a very interesting method of introducing something more social to Bobby while also imparting some responsibilities for a </w:t>
      </w:r>
      <w:r w:rsidR="00695673">
        <w:rPr>
          <w:rFonts w:ascii="Times New Roman" w:hAnsi="Times New Roman" w:cs="Times New Roman"/>
          <w:sz w:val="24"/>
          <w:szCs w:val="24"/>
        </w:rPr>
        <w:t>day and</w:t>
      </w:r>
      <w:r>
        <w:rPr>
          <w:rFonts w:ascii="Times New Roman" w:hAnsi="Times New Roman" w:cs="Times New Roman"/>
          <w:sz w:val="24"/>
          <w:szCs w:val="24"/>
        </w:rPr>
        <w:t xml:space="preserve"> also giving him a sense of purpose and being in the school.</w:t>
      </w:r>
    </w:p>
    <w:p w14:paraId="239A90E3" w14:textId="77777777" w:rsidR="00E87B99" w:rsidRDefault="00E87B99" w:rsidP="00CB7933">
      <w:pPr>
        <w:pStyle w:val="NoSpacing"/>
        <w:spacing w:line="480" w:lineRule="auto"/>
        <w:ind w:firstLine="360"/>
        <w:rPr>
          <w:rFonts w:ascii="Times New Roman" w:hAnsi="Times New Roman" w:cs="Times New Roman"/>
          <w:sz w:val="24"/>
          <w:szCs w:val="24"/>
        </w:rPr>
      </w:pPr>
    </w:p>
    <w:p w14:paraId="6E42F496" w14:textId="614A0314" w:rsidR="00E87B99" w:rsidRPr="00E87B99" w:rsidRDefault="00E87B99" w:rsidP="00E87B99">
      <w:pPr>
        <w:pStyle w:val="NoSpacing"/>
        <w:spacing w:line="480" w:lineRule="auto"/>
        <w:ind w:firstLine="360"/>
        <w:jc w:val="center"/>
        <w:rPr>
          <w:rFonts w:ascii="Times New Roman" w:hAnsi="Times New Roman" w:cs="Times New Roman"/>
          <w:b/>
          <w:bCs/>
          <w:sz w:val="24"/>
          <w:szCs w:val="24"/>
          <w:u w:val="single"/>
        </w:rPr>
      </w:pPr>
      <w:r w:rsidRPr="00E87B99">
        <w:rPr>
          <w:rFonts w:ascii="Times New Roman" w:hAnsi="Times New Roman" w:cs="Times New Roman"/>
          <w:b/>
          <w:bCs/>
          <w:sz w:val="24"/>
          <w:szCs w:val="24"/>
          <w:u w:val="single"/>
        </w:rPr>
        <w:t>CHARTS, DATA TRACKING &amp; CHECKLISTS:</w:t>
      </w:r>
    </w:p>
    <w:p w14:paraId="777A0B1F" w14:textId="14B8E940" w:rsidR="00E87B99" w:rsidRDefault="00E87B99" w:rsidP="00CB7933">
      <w:pPr>
        <w:pStyle w:val="NoSpacing"/>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BAF0B" wp14:editId="38148422">
            <wp:extent cx="2800350" cy="36239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2813" cy="3653068"/>
                    </a:xfrm>
                    <a:prstGeom prst="rect">
                      <a:avLst/>
                    </a:prstGeom>
                  </pic:spPr>
                </pic:pic>
              </a:graphicData>
            </a:graphic>
          </wp:inline>
        </w:drawing>
      </w:r>
      <w:r>
        <w:rPr>
          <w:rFonts w:ascii="Times New Roman" w:hAnsi="Times New Roman" w:cs="Times New Roman"/>
          <w:noProof/>
          <w:sz w:val="24"/>
          <w:szCs w:val="24"/>
        </w:rPr>
        <w:drawing>
          <wp:inline distT="0" distB="0" distL="0" distR="0" wp14:anchorId="14D905C2" wp14:editId="4D8AD5A0">
            <wp:extent cx="2819400" cy="3647448"/>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416" cy="3651350"/>
                    </a:xfrm>
                    <a:prstGeom prst="rect">
                      <a:avLst/>
                    </a:prstGeom>
                  </pic:spPr>
                </pic:pic>
              </a:graphicData>
            </a:graphic>
          </wp:inline>
        </w:drawing>
      </w:r>
    </w:p>
    <w:p w14:paraId="742CB79C" w14:textId="59102122" w:rsidR="00747DCC" w:rsidRDefault="00E87B99" w:rsidP="00CB7933">
      <w:pPr>
        <w:pStyle w:val="NoSpacing"/>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CE736" wp14:editId="45ECE21B">
            <wp:extent cx="2045627" cy="26479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7568" cy="2676352"/>
                    </a:xfrm>
                    <a:prstGeom prst="rect">
                      <a:avLst/>
                    </a:prstGeom>
                  </pic:spPr>
                </pic:pic>
              </a:graphicData>
            </a:graphic>
          </wp:inline>
        </w:drawing>
      </w:r>
      <w:r>
        <w:rPr>
          <w:rFonts w:ascii="Times New Roman" w:hAnsi="Times New Roman" w:cs="Times New Roman"/>
          <w:noProof/>
          <w:sz w:val="24"/>
          <w:szCs w:val="24"/>
        </w:rPr>
        <w:drawing>
          <wp:inline distT="0" distB="0" distL="0" distR="0" wp14:anchorId="5AD3F27C" wp14:editId="3F26E1C6">
            <wp:extent cx="2019300" cy="2612361"/>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251" cy="2626528"/>
                    </a:xfrm>
                    <a:prstGeom prst="rect">
                      <a:avLst/>
                    </a:prstGeom>
                  </pic:spPr>
                </pic:pic>
              </a:graphicData>
            </a:graphic>
          </wp:inline>
        </w:drawing>
      </w:r>
    </w:p>
    <w:p w14:paraId="72D307AA" w14:textId="63F405D6" w:rsidR="00E87B99" w:rsidRDefault="00E87B99" w:rsidP="00CB7933">
      <w:pPr>
        <w:pStyle w:val="NoSpacing"/>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B935B4" wp14:editId="273C07AB">
            <wp:extent cx="2733675" cy="3536546"/>
            <wp:effectExtent l="0" t="0" r="0" b="698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853" cy="3549714"/>
                    </a:xfrm>
                    <a:prstGeom prst="rect">
                      <a:avLst/>
                    </a:prstGeom>
                  </pic:spPr>
                </pic:pic>
              </a:graphicData>
            </a:graphic>
          </wp:inline>
        </w:drawing>
      </w:r>
      <w:r>
        <w:rPr>
          <w:rFonts w:ascii="Times New Roman" w:hAnsi="Times New Roman" w:cs="Times New Roman"/>
          <w:noProof/>
          <w:sz w:val="24"/>
          <w:szCs w:val="24"/>
        </w:rPr>
        <w:drawing>
          <wp:inline distT="0" distB="0" distL="0" distR="0" wp14:anchorId="2390C041" wp14:editId="3CE46634">
            <wp:extent cx="2695575" cy="3486678"/>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129" cy="3511971"/>
                    </a:xfrm>
                    <a:prstGeom prst="rect">
                      <a:avLst/>
                    </a:prstGeom>
                  </pic:spPr>
                </pic:pic>
              </a:graphicData>
            </a:graphic>
          </wp:inline>
        </w:drawing>
      </w:r>
    </w:p>
    <w:p w14:paraId="0ED7E732" w14:textId="4A2AED2F" w:rsidR="00FF4D02" w:rsidRDefault="00E87B99" w:rsidP="001F3932">
      <w:pPr>
        <w:pStyle w:val="NoSpacing"/>
        <w:spacing w:line="480" w:lineRule="auto"/>
        <w:ind w:left="360"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986DC" wp14:editId="5076FF07">
            <wp:extent cx="2352675" cy="3043899"/>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294" cy="3049876"/>
                    </a:xfrm>
                    <a:prstGeom prst="rect">
                      <a:avLst/>
                    </a:prstGeom>
                  </pic:spPr>
                </pic:pic>
              </a:graphicData>
            </a:graphic>
          </wp:inline>
        </w:drawing>
      </w:r>
      <w:r>
        <w:rPr>
          <w:rFonts w:ascii="Times New Roman" w:hAnsi="Times New Roman" w:cs="Times New Roman"/>
          <w:noProof/>
          <w:sz w:val="24"/>
          <w:szCs w:val="24"/>
        </w:rPr>
        <w:drawing>
          <wp:inline distT="0" distB="0" distL="0" distR="0" wp14:anchorId="6BDA039B" wp14:editId="69B8561B">
            <wp:extent cx="2828925" cy="2186069"/>
            <wp:effectExtent l="0" t="0" r="0" b="508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507" cy="2194246"/>
                    </a:xfrm>
                    <a:prstGeom prst="rect">
                      <a:avLst/>
                    </a:prstGeom>
                  </pic:spPr>
                </pic:pic>
              </a:graphicData>
            </a:graphic>
          </wp:inline>
        </w:drawing>
      </w:r>
    </w:p>
    <w:p w14:paraId="6E30A6C5" w14:textId="5B7AD5CA" w:rsidR="005073F9" w:rsidRDefault="005073F9" w:rsidP="005D0ED1">
      <w:pPr>
        <w:pStyle w:val="NoSpacing"/>
      </w:pPr>
    </w:p>
    <w:p w14:paraId="2A4452E3" w14:textId="77777777" w:rsidR="00210238" w:rsidRDefault="00210238" w:rsidP="005D0ED1">
      <w:pPr>
        <w:pStyle w:val="NoSpacing"/>
        <w:rPr>
          <w:rFonts w:ascii="Times New Roman" w:hAnsi="Times New Roman" w:cs="Times New Roman"/>
          <w:sz w:val="24"/>
          <w:szCs w:val="24"/>
        </w:rPr>
      </w:pPr>
    </w:p>
    <w:p w14:paraId="5807A49B" w14:textId="77777777" w:rsidR="00B61DCA" w:rsidRDefault="00B61DCA" w:rsidP="00B61DCA">
      <w:pPr>
        <w:shd w:val="clear" w:color="auto" w:fill="FFFFFF"/>
        <w:spacing w:before="100" w:beforeAutospacing="1" w:after="100" w:afterAutospacing="1" w:line="240" w:lineRule="auto"/>
        <w:ind w:left="720"/>
        <w:rPr>
          <w:rFonts w:ascii="Lato" w:eastAsia="Times New Roman" w:hAnsi="Lato" w:cs="Times New Roman"/>
          <w:color w:val="2D3B45"/>
          <w:sz w:val="24"/>
          <w:szCs w:val="24"/>
        </w:rPr>
      </w:pPr>
    </w:p>
    <w:p w14:paraId="59BAF09B" w14:textId="77777777" w:rsidR="00E87B99" w:rsidRPr="00AA66AB" w:rsidRDefault="00E87B99" w:rsidP="00B61DCA">
      <w:pPr>
        <w:shd w:val="clear" w:color="auto" w:fill="FFFFFF"/>
        <w:spacing w:before="100" w:beforeAutospacing="1" w:after="100" w:afterAutospacing="1" w:line="240" w:lineRule="auto"/>
        <w:ind w:left="720"/>
        <w:rPr>
          <w:rFonts w:ascii="Lato" w:eastAsia="Times New Roman" w:hAnsi="Lato" w:cs="Times New Roman"/>
          <w:color w:val="2D3B45"/>
          <w:sz w:val="24"/>
          <w:szCs w:val="24"/>
        </w:rPr>
      </w:pPr>
    </w:p>
    <w:p w14:paraId="14F41347" w14:textId="23C01B2C" w:rsidR="005D0ED1" w:rsidRDefault="00801C4D" w:rsidP="005D0ED1">
      <w:pPr>
        <w:pStyle w:val="NoSpacing"/>
        <w:rPr>
          <w:rFonts w:ascii="Times New Roman" w:hAnsi="Times New Roman" w:cs="Times New Roman"/>
          <w:sz w:val="24"/>
          <w:szCs w:val="24"/>
        </w:rPr>
      </w:pPr>
      <w:r>
        <w:rPr>
          <w:rFonts w:ascii="Times New Roman" w:hAnsi="Times New Roman" w:cs="Times New Roman"/>
          <w:sz w:val="24"/>
          <w:szCs w:val="24"/>
        </w:rPr>
        <w:lastRenderedPageBreak/>
        <w:t>REFERENCES:</w:t>
      </w:r>
    </w:p>
    <w:p w14:paraId="56C5F621" w14:textId="2FFC1965" w:rsidR="00801C4D" w:rsidRDefault="00801C4D" w:rsidP="005D0ED1">
      <w:pPr>
        <w:pStyle w:val="NoSpacing"/>
        <w:rPr>
          <w:rFonts w:ascii="Times New Roman" w:hAnsi="Times New Roman" w:cs="Times New Roman"/>
          <w:sz w:val="24"/>
          <w:szCs w:val="24"/>
        </w:rPr>
      </w:pPr>
    </w:p>
    <w:p w14:paraId="38AAF4E9" w14:textId="50EEC2D7" w:rsidR="00133934" w:rsidRDefault="003044C0" w:rsidP="00133934">
      <w:pPr>
        <w:pStyle w:val="NormalWeb"/>
        <w:ind w:left="567" w:hanging="567"/>
      </w:pPr>
      <w:r>
        <w:t xml:space="preserve">Ciccarelli, S. K., &amp; White, J. N. (2014). </w:t>
      </w:r>
      <w:r>
        <w:rPr>
          <w:i/>
          <w:iCs/>
        </w:rPr>
        <w:t xml:space="preserve">Psychology: </w:t>
      </w:r>
      <w:proofErr w:type="spellStart"/>
      <w:r>
        <w:rPr>
          <w:i/>
          <w:iCs/>
        </w:rPr>
        <w:t>Dsm</w:t>
      </w:r>
      <w:proofErr w:type="spellEnd"/>
      <w:r>
        <w:rPr>
          <w:i/>
          <w:iCs/>
        </w:rPr>
        <w:t xml:space="preserve"> 5</w:t>
      </w:r>
      <w:r>
        <w:t xml:space="preserve">. Pearson. </w:t>
      </w:r>
    </w:p>
    <w:p w14:paraId="72B58D4A" w14:textId="19377F64" w:rsidR="004E3646" w:rsidRDefault="004E3646" w:rsidP="004E3646">
      <w:pPr>
        <w:shd w:val="clear" w:color="auto" w:fill="FFFFFF"/>
        <w:spacing w:beforeAutospacing="1" w:after="0" w:afterAutospacing="1" w:line="240" w:lineRule="auto"/>
        <w:ind w:left="567" w:hanging="567"/>
        <w:rPr>
          <w:rFonts w:ascii="Times New Roman" w:hAnsi="Times New Roman" w:cs="Times New Roman"/>
          <w:color w:val="000000" w:themeColor="text1"/>
          <w:sz w:val="24"/>
          <w:szCs w:val="24"/>
        </w:rPr>
      </w:pPr>
      <w:r w:rsidRPr="004E3646">
        <w:rPr>
          <w:rFonts w:ascii="Times New Roman" w:hAnsi="Times New Roman" w:cs="Times New Roman"/>
          <w:color w:val="000000" w:themeColor="text1"/>
          <w:sz w:val="24"/>
          <w:szCs w:val="24"/>
        </w:rPr>
        <w:t xml:space="preserve">Delia, L., Valeri, G., </w:t>
      </w:r>
      <w:proofErr w:type="spellStart"/>
      <w:r w:rsidRPr="004E3646">
        <w:rPr>
          <w:rFonts w:ascii="Times New Roman" w:hAnsi="Times New Roman" w:cs="Times New Roman"/>
          <w:color w:val="000000" w:themeColor="text1"/>
          <w:sz w:val="24"/>
          <w:szCs w:val="24"/>
        </w:rPr>
        <w:t>Sonnino</w:t>
      </w:r>
      <w:proofErr w:type="spellEnd"/>
      <w:r w:rsidRPr="004E3646">
        <w:rPr>
          <w:rFonts w:ascii="Times New Roman" w:hAnsi="Times New Roman" w:cs="Times New Roman"/>
          <w:color w:val="000000" w:themeColor="text1"/>
          <w:sz w:val="24"/>
          <w:szCs w:val="24"/>
        </w:rPr>
        <w:t>, F., Fontana, I., Mammone, A., &amp; Vicari, S. (2014).</w:t>
      </w:r>
      <w:r w:rsidRPr="004E3646">
        <w:rPr>
          <w:rStyle w:val="Strong"/>
          <w:rFonts w:ascii="Times New Roman" w:hAnsi="Times New Roman" w:cs="Times New Roman"/>
          <w:color w:val="000000" w:themeColor="text1"/>
          <w:sz w:val="24"/>
          <w:szCs w:val="24"/>
        </w:rPr>
        <w:t> </w:t>
      </w:r>
      <w:r w:rsidRPr="004E3646">
        <w:rPr>
          <w:rFonts w:ascii="Times New Roman" w:hAnsi="Times New Roman" w:cs="Times New Roman"/>
          <w:color w:val="000000" w:themeColor="text1"/>
          <w:sz w:val="24"/>
          <w:szCs w:val="24"/>
        </w:rPr>
        <w:t xml:space="preserve">A longitudinal study of the TEACCH program in different settings: The potential benefits of low intensity intervention in preschool children with autism spectrum disorder. </w:t>
      </w:r>
      <w:r w:rsidRPr="004E3646">
        <w:rPr>
          <w:rFonts w:ascii="Times New Roman" w:hAnsi="Times New Roman" w:cs="Times New Roman"/>
          <w:i/>
          <w:iCs/>
          <w:color w:val="000000" w:themeColor="text1"/>
          <w:sz w:val="24"/>
          <w:szCs w:val="24"/>
        </w:rPr>
        <w:t>Journal of Autism and Developmental Disorders</w:t>
      </w:r>
      <w:r w:rsidRPr="004E3646">
        <w:rPr>
          <w:rFonts w:ascii="Times New Roman" w:hAnsi="Times New Roman" w:cs="Times New Roman"/>
          <w:color w:val="000000" w:themeColor="text1"/>
          <w:sz w:val="24"/>
          <w:szCs w:val="24"/>
        </w:rPr>
        <w:t>, </w:t>
      </w:r>
      <w:r w:rsidRPr="004E3646">
        <w:rPr>
          <w:rFonts w:ascii="Times New Roman" w:hAnsi="Times New Roman" w:cs="Times New Roman"/>
          <w:i/>
          <w:iCs/>
          <w:color w:val="000000" w:themeColor="text1"/>
          <w:sz w:val="24"/>
          <w:szCs w:val="24"/>
        </w:rPr>
        <w:t>44</w:t>
      </w:r>
      <w:r w:rsidRPr="004E3646">
        <w:rPr>
          <w:rFonts w:ascii="Times New Roman" w:hAnsi="Times New Roman" w:cs="Times New Roman"/>
          <w:color w:val="000000" w:themeColor="text1"/>
          <w:sz w:val="24"/>
          <w:szCs w:val="24"/>
        </w:rPr>
        <w:t>(3), 615-626.</w:t>
      </w:r>
    </w:p>
    <w:p w14:paraId="011EDB0D" w14:textId="187F705B" w:rsidR="009F08A7" w:rsidRDefault="009F08A7" w:rsidP="004E3646">
      <w:pPr>
        <w:shd w:val="clear" w:color="auto" w:fill="FFFFFF"/>
        <w:spacing w:beforeAutospacing="1" w:after="0" w:afterAutospacing="1" w:line="240" w:lineRule="auto"/>
        <w:ind w:left="567" w:hanging="567"/>
        <w:rPr>
          <w:rFonts w:ascii="Times New Roman" w:hAnsi="Times New Roman" w:cs="Times New Roman"/>
          <w:sz w:val="24"/>
          <w:szCs w:val="24"/>
        </w:rPr>
      </w:pPr>
      <w:r w:rsidRPr="009F08A7">
        <w:rPr>
          <w:rStyle w:val="hlfld-contribauthor"/>
          <w:rFonts w:ascii="Times New Roman" w:hAnsi="Times New Roman" w:cs="Times New Roman"/>
          <w:sz w:val="24"/>
          <w:szCs w:val="24"/>
        </w:rPr>
        <w:t>Earles, </w:t>
      </w:r>
      <w:r w:rsidRPr="009F08A7">
        <w:rPr>
          <w:rStyle w:val="nlmgiven-names"/>
          <w:rFonts w:ascii="Times New Roman" w:hAnsi="Times New Roman" w:cs="Times New Roman"/>
          <w:sz w:val="24"/>
          <w:szCs w:val="24"/>
        </w:rPr>
        <w:t>T. L.</w:t>
      </w:r>
      <w:r w:rsidRPr="009F08A7">
        <w:rPr>
          <w:rFonts w:ascii="Times New Roman" w:hAnsi="Times New Roman" w:cs="Times New Roman"/>
          <w:sz w:val="24"/>
          <w:szCs w:val="24"/>
        </w:rPr>
        <w:t>, </w:t>
      </w:r>
      <w:r w:rsidRPr="009F08A7">
        <w:rPr>
          <w:rStyle w:val="hlfld-contribauthor"/>
          <w:rFonts w:ascii="Times New Roman" w:hAnsi="Times New Roman" w:cs="Times New Roman"/>
          <w:sz w:val="24"/>
          <w:szCs w:val="24"/>
        </w:rPr>
        <w:t>Carlson, </w:t>
      </w:r>
      <w:r w:rsidRPr="009F08A7">
        <w:rPr>
          <w:rStyle w:val="nlmgiven-names"/>
          <w:rFonts w:ascii="Times New Roman" w:hAnsi="Times New Roman" w:cs="Times New Roman"/>
          <w:sz w:val="24"/>
          <w:szCs w:val="24"/>
        </w:rPr>
        <w:t>J. K.</w:t>
      </w:r>
      <w:r w:rsidRPr="009F08A7">
        <w:rPr>
          <w:rFonts w:ascii="Times New Roman" w:hAnsi="Times New Roman" w:cs="Times New Roman"/>
          <w:sz w:val="24"/>
          <w:szCs w:val="24"/>
        </w:rPr>
        <w:t> and </w:t>
      </w:r>
      <w:r w:rsidRPr="009F08A7">
        <w:rPr>
          <w:rStyle w:val="hlfld-contribauthor"/>
          <w:rFonts w:ascii="Times New Roman" w:hAnsi="Times New Roman" w:cs="Times New Roman"/>
          <w:sz w:val="24"/>
          <w:szCs w:val="24"/>
        </w:rPr>
        <w:t>Bock, </w:t>
      </w:r>
      <w:r w:rsidRPr="009F08A7">
        <w:rPr>
          <w:rStyle w:val="nlmgiven-names"/>
          <w:rFonts w:ascii="Times New Roman" w:hAnsi="Times New Roman" w:cs="Times New Roman"/>
          <w:sz w:val="24"/>
          <w:szCs w:val="24"/>
        </w:rPr>
        <w:t>S. J.</w:t>
      </w:r>
      <w:r w:rsidRPr="009F08A7">
        <w:rPr>
          <w:rFonts w:ascii="Times New Roman" w:hAnsi="Times New Roman" w:cs="Times New Roman"/>
          <w:sz w:val="24"/>
          <w:szCs w:val="24"/>
        </w:rPr>
        <w:t> </w:t>
      </w:r>
      <w:r w:rsidRPr="009F08A7">
        <w:rPr>
          <w:rStyle w:val="nlmyear"/>
          <w:rFonts w:ascii="Times New Roman" w:hAnsi="Times New Roman" w:cs="Times New Roman"/>
          <w:sz w:val="24"/>
          <w:szCs w:val="24"/>
        </w:rPr>
        <w:t>1998</w:t>
      </w:r>
      <w:r w:rsidRPr="009F08A7">
        <w:rPr>
          <w:rFonts w:ascii="Times New Roman" w:hAnsi="Times New Roman" w:cs="Times New Roman"/>
          <w:sz w:val="24"/>
          <w:szCs w:val="24"/>
        </w:rPr>
        <w:t>. “</w:t>
      </w:r>
      <w:r w:rsidRPr="009F08A7">
        <w:rPr>
          <w:rStyle w:val="nlmarticle-title"/>
          <w:rFonts w:ascii="Times New Roman" w:hAnsi="Times New Roman" w:cs="Times New Roman"/>
          <w:sz w:val="24"/>
          <w:szCs w:val="24"/>
        </w:rPr>
        <w:t xml:space="preserve">Instructional strategies to facilitates successful learning </w:t>
      </w:r>
      <w:proofErr w:type="spellStart"/>
      <w:r w:rsidRPr="009F08A7">
        <w:rPr>
          <w:rStyle w:val="nlmarticle-title"/>
          <w:rFonts w:ascii="Times New Roman" w:hAnsi="Times New Roman" w:cs="Times New Roman"/>
          <w:sz w:val="24"/>
          <w:szCs w:val="24"/>
        </w:rPr>
        <w:t>outcomesfor</w:t>
      </w:r>
      <w:proofErr w:type="spellEnd"/>
      <w:r w:rsidRPr="009F08A7">
        <w:rPr>
          <w:rStyle w:val="nlmarticle-title"/>
          <w:rFonts w:ascii="Times New Roman" w:hAnsi="Times New Roman" w:cs="Times New Roman"/>
          <w:sz w:val="24"/>
          <w:szCs w:val="24"/>
        </w:rPr>
        <w:t xml:space="preserve"> students with autism</w:t>
      </w:r>
      <w:r w:rsidRPr="009F08A7">
        <w:rPr>
          <w:rFonts w:ascii="Times New Roman" w:hAnsi="Times New Roman" w:cs="Times New Roman"/>
          <w:sz w:val="24"/>
          <w:szCs w:val="24"/>
        </w:rPr>
        <w:t>”. In </w:t>
      </w:r>
      <w:r w:rsidRPr="009F08A7">
        <w:rPr>
          <w:rFonts w:ascii="Times New Roman" w:hAnsi="Times New Roman" w:cs="Times New Roman"/>
          <w:i/>
          <w:iCs/>
          <w:sz w:val="24"/>
          <w:szCs w:val="24"/>
        </w:rPr>
        <w:t>Educating children and youth with autism: Strategies for effective practice</w:t>
      </w:r>
      <w:r w:rsidRPr="009F08A7">
        <w:rPr>
          <w:rFonts w:ascii="Times New Roman" w:hAnsi="Times New Roman" w:cs="Times New Roman"/>
          <w:sz w:val="24"/>
          <w:szCs w:val="24"/>
        </w:rPr>
        <w:t>, Edited by: </w:t>
      </w:r>
      <w:r w:rsidRPr="009F08A7">
        <w:rPr>
          <w:rStyle w:val="hlfld-contribauthor"/>
          <w:rFonts w:ascii="Times New Roman" w:hAnsi="Times New Roman" w:cs="Times New Roman"/>
          <w:sz w:val="24"/>
          <w:szCs w:val="24"/>
        </w:rPr>
        <w:t>Simpson, </w:t>
      </w:r>
      <w:r w:rsidRPr="009F08A7">
        <w:rPr>
          <w:rStyle w:val="nlmgiven-names"/>
          <w:rFonts w:ascii="Times New Roman" w:hAnsi="Times New Roman" w:cs="Times New Roman"/>
          <w:sz w:val="24"/>
          <w:szCs w:val="24"/>
        </w:rPr>
        <w:t>R. L.</w:t>
      </w:r>
      <w:r w:rsidRPr="009F08A7">
        <w:rPr>
          <w:rFonts w:ascii="Times New Roman" w:hAnsi="Times New Roman" w:cs="Times New Roman"/>
          <w:sz w:val="24"/>
          <w:szCs w:val="24"/>
        </w:rPr>
        <w:t> and </w:t>
      </w:r>
      <w:r w:rsidRPr="009F08A7">
        <w:rPr>
          <w:rStyle w:val="hlfld-contribauthor"/>
          <w:rFonts w:ascii="Times New Roman" w:hAnsi="Times New Roman" w:cs="Times New Roman"/>
          <w:sz w:val="24"/>
          <w:szCs w:val="24"/>
        </w:rPr>
        <w:t>Myles, </w:t>
      </w:r>
      <w:r w:rsidRPr="009F08A7">
        <w:rPr>
          <w:rStyle w:val="nlmgiven-names"/>
          <w:rFonts w:ascii="Times New Roman" w:hAnsi="Times New Roman" w:cs="Times New Roman"/>
          <w:sz w:val="24"/>
          <w:szCs w:val="24"/>
        </w:rPr>
        <w:t>B. S.</w:t>
      </w:r>
      <w:r w:rsidRPr="009F08A7">
        <w:rPr>
          <w:rFonts w:ascii="Times New Roman" w:hAnsi="Times New Roman" w:cs="Times New Roman"/>
          <w:sz w:val="24"/>
          <w:szCs w:val="24"/>
        </w:rPr>
        <w:t> </w:t>
      </w:r>
      <w:r w:rsidRPr="009F08A7">
        <w:rPr>
          <w:rStyle w:val="nlmpublisher-loc"/>
          <w:rFonts w:ascii="Times New Roman" w:hAnsi="Times New Roman" w:cs="Times New Roman"/>
          <w:sz w:val="24"/>
          <w:szCs w:val="24"/>
        </w:rPr>
        <w:t>Austin, TX</w:t>
      </w:r>
      <w:r w:rsidRPr="009F08A7">
        <w:rPr>
          <w:rFonts w:ascii="Times New Roman" w:hAnsi="Times New Roman" w:cs="Times New Roman"/>
          <w:sz w:val="24"/>
          <w:szCs w:val="24"/>
        </w:rPr>
        <w:t>: </w:t>
      </w:r>
      <w:r w:rsidRPr="009F08A7">
        <w:rPr>
          <w:rStyle w:val="nlmpublisher-name"/>
          <w:rFonts w:ascii="Times New Roman" w:hAnsi="Times New Roman" w:cs="Times New Roman"/>
          <w:sz w:val="24"/>
          <w:szCs w:val="24"/>
        </w:rPr>
        <w:t>Pro-Ed</w:t>
      </w:r>
      <w:r w:rsidRPr="009F08A7">
        <w:rPr>
          <w:rFonts w:ascii="Times New Roman" w:hAnsi="Times New Roman" w:cs="Times New Roman"/>
          <w:sz w:val="24"/>
          <w:szCs w:val="24"/>
        </w:rPr>
        <w:t>. </w:t>
      </w:r>
    </w:p>
    <w:p w14:paraId="6C060602" w14:textId="02EB8618" w:rsidR="009F08A7" w:rsidRPr="009F08A7" w:rsidRDefault="009F08A7" w:rsidP="004E3646">
      <w:pPr>
        <w:shd w:val="clear" w:color="auto" w:fill="FFFFFF"/>
        <w:spacing w:beforeAutospacing="1" w:after="0" w:afterAutospacing="1" w:line="240" w:lineRule="auto"/>
        <w:ind w:left="567" w:hanging="567"/>
        <w:rPr>
          <w:rFonts w:ascii="Times New Roman" w:hAnsi="Times New Roman" w:cs="Times New Roman"/>
          <w:sz w:val="24"/>
          <w:szCs w:val="24"/>
        </w:rPr>
      </w:pPr>
      <w:r w:rsidRPr="009F08A7">
        <w:rPr>
          <w:rStyle w:val="hlfld-contribauthor"/>
          <w:rFonts w:ascii="Times New Roman" w:hAnsi="Times New Roman" w:cs="Times New Roman"/>
          <w:sz w:val="24"/>
          <w:szCs w:val="24"/>
        </w:rPr>
        <w:t>Earles-Vollrath, </w:t>
      </w:r>
      <w:r w:rsidRPr="009F08A7">
        <w:rPr>
          <w:rStyle w:val="nlmgiven-names"/>
          <w:rFonts w:ascii="Times New Roman" w:hAnsi="Times New Roman" w:cs="Times New Roman"/>
          <w:sz w:val="24"/>
          <w:szCs w:val="24"/>
        </w:rPr>
        <w:t>T. L.</w:t>
      </w:r>
      <w:r w:rsidRPr="009F08A7">
        <w:rPr>
          <w:rFonts w:ascii="Times New Roman" w:hAnsi="Times New Roman" w:cs="Times New Roman"/>
          <w:sz w:val="24"/>
          <w:szCs w:val="24"/>
        </w:rPr>
        <w:t>, </w:t>
      </w:r>
      <w:r w:rsidRPr="009F08A7">
        <w:rPr>
          <w:rStyle w:val="hlfld-contribauthor"/>
          <w:rFonts w:ascii="Times New Roman" w:hAnsi="Times New Roman" w:cs="Times New Roman"/>
          <w:sz w:val="24"/>
          <w:szCs w:val="24"/>
        </w:rPr>
        <w:t>Cook, </w:t>
      </w:r>
      <w:r w:rsidRPr="009F08A7">
        <w:rPr>
          <w:rStyle w:val="nlmgiven-names"/>
          <w:rFonts w:ascii="Times New Roman" w:hAnsi="Times New Roman" w:cs="Times New Roman"/>
          <w:sz w:val="24"/>
          <w:szCs w:val="24"/>
        </w:rPr>
        <w:t>K. T.</w:t>
      </w:r>
      <w:r w:rsidRPr="009F08A7">
        <w:rPr>
          <w:rFonts w:ascii="Times New Roman" w:hAnsi="Times New Roman" w:cs="Times New Roman"/>
          <w:sz w:val="24"/>
          <w:szCs w:val="24"/>
        </w:rPr>
        <w:t> and </w:t>
      </w:r>
      <w:r w:rsidRPr="009F08A7">
        <w:rPr>
          <w:rStyle w:val="hlfld-contribauthor"/>
          <w:rFonts w:ascii="Times New Roman" w:hAnsi="Times New Roman" w:cs="Times New Roman"/>
          <w:sz w:val="24"/>
          <w:szCs w:val="24"/>
        </w:rPr>
        <w:t>Ganz, </w:t>
      </w:r>
      <w:r w:rsidRPr="009F08A7">
        <w:rPr>
          <w:rStyle w:val="nlmgiven-names"/>
          <w:rFonts w:ascii="Times New Roman" w:hAnsi="Times New Roman" w:cs="Times New Roman"/>
          <w:sz w:val="24"/>
          <w:szCs w:val="24"/>
        </w:rPr>
        <w:t>J. B.</w:t>
      </w:r>
      <w:r w:rsidRPr="009F08A7">
        <w:rPr>
          <w:rFonts w:ascii="Times New Roman" w:hAnsi="Times New Roman" w:cs="Times New Roman"/>
          <w:sz w:val="24"/>
          <w:szCs w:val="24"/>
        </w:rPr>
        <w:t> </w:t>
      </w:r>
      <w:r w:rsidRPr="009F08A7">
        <w:rPr>
          <w:rStyle w:val="nlmyear"/>
          <w:rFonts w:ascii="Times New Roman" w:hAnsi="Times New Roman" w:cs="Times New Roman"/>
          <w:sz w:val="24"/>
          <w:szCs w:val="24"/>
        </w:rPr>
        <w:t>2006</w:t>
      </w:r>
      <w:r w:rsidRPr="009F08A7">
        <w:rPr>
          <w:rFonts w:ascii="Times New Roman" w:hAnsi="Times New Roman" w:cs="Times New Roman"/>
          <w:sz w:val="24"/>
          <w:szCs w:val="24"/>
        </w:rPr>
        <w:t>. </w:t>
      </w:r>
      <w:r w:rsidRPr="009F08A7">
        <w:rPr>
          <w:rFonts w:ascii="Times New Roman" w:hAnsi="Times New Roman" w:cs="Times New Roman"/>
          <w:i/>
          <w:iCs/>
          <w:sz w:val="24"/>
          <w:szCs w:val="24"/>
        </w:rPr>
        <w:t>How to develop and implement visual supports</w:t>
      </w:r>
      <w:r w:rsidRPr="009F08A7">
        <w:rPr>
          <w:rFonts w:ascii="Times New Roman" w:hAnsi="Times New Roman" w:cs="Times New Roman"/>
          <w:sz w:val="24"/>
          <w:szCs w:val="24"/>
        </w:rPr>
        <w:t>, </w:t>
      </w:r>
      <w:r w:rsidRPr="009F08A7">
        <w:rPr>
          <w:rStyle w:val="nlmpublisher-loc"/>
          <w:rFonts w:ascii="Times New Roman" w:hAnsi="Times New Roman" w:cs="Times New Roman"/>
          <w:sz w:val="24"/>
          <w:szCs w:val="24"/>
        </w:rPr>
        <w:t>Austin, TX</w:t>
      </w:r>
      <w:r w:rsidRPr="009F08A7">
        <w:rPr>
          <w:rFonts w:ascii="Times New Roman" w:hAnsi="Times New Roman" w:cs="Times New Roman"/>
          <w:sz w:val="24"/>
          <w:szCs w:val="24"/>
        </w:rPr>
        <w:t>: </w:t>
      </w:r>
      <w:r w:rsidRPr="009F08A7">
        <w:rPr>
          <w:rStyle w:val="nlmpublisher-name"/>
          <w:rFonts w:ascii="Times New Roman" w:hAnsi="Times New Roman" w:cs="Times New Roman"/>
          <w:sz w:val="24"/>
          <w:szCs w:val="24"/>
        </w:rPr>
        <w:t>Pro-Ed</w:t>
      </w:r>
      <w:r w:rsidRPr="009F08A7">
        <w:rPr>
          <w:rFonts w:ascii="Times New Roman" w:hAnsi="Times New Roman" w:cs="Times New Roman"/>
          <w:sz w:val="24"/>
          <w:szCs w:val="24"/>
        </w:rPr>
        <w:t>.</w:t>
      </w:r>
    </w:p>
    <w:p w14:paraId="07FAAD37" w14:textId="2D066CFA" w:rsidR="004E3646" w:rsidRDefault="004E3646" w:rsidP="004E3646">
      <w:pPr>
        <w:shd w:val="clear" w:color="auto" w:fill="FFFFFF"/>
        <w:spacing w:before="100" w:beforeAutospacing="1" w:after="100" w:afterAutospacing="1" w:line="240" w:lineRule="auto"/>
        <w:ind w:left="567" w:hanging="567"/>
        <w:rPr>
          <w:rFonts w:ascii="Times New Roman" w:eastAsia="Times New Roman" w:hAnsi="Times New Roman" w:cs="Times New Roman"/>
          <w:color w:val="000000" w:themeColor="text1"/>
          <w:sz w:val="24"/>
          <w:szCs w:val="24"/>
        </w:rPr>
      </w:pPr>
      <w:r w:rsidRPr="004E3646">
        <w:rPr>
          <w:rFonts w:ascii="Times New Roman" w:eastAsia="Times New Roman" w:hAnsi="Times New Roman" w:cs="Times New Roman"/>
          <w:color w:val="000000" w:themeColor="text1"/>
          <w:sz w:val="24"/>
          <w:szCs w:val="24"/>
        </w:rPr>
        <w:t xml:space="preserve">Foxx, R. M. (2016). Chapter 14: Perpetuation of the myth of </w:t>
      </w:r>
      <w:proofErr w:type="spellStart"/>
      <w:r w:rsidRPr="004E3646">
        <w:rPr>
          <w:rFonts w:ascii="Times New Roman" w:eastAsia="Times New Roman" w:hAnsi="Times New Roman" w:cs="Times New Roman"/>
          <w:color w:val="000000" w:themeColor="text1"/>
          <w:sz w:val="24"/>
          <w:szCs w:val="24"/>
        </w:rPr>
        <w:t>nonaversive</w:t>
      </w:r>
      <w:proofErr w:type="spellEnd"/>
      <w:r w:rsidRPr="004E3646">
        <w:rPr>
          <w:rFonts w:ascii="Times New Roman" w:eastAsia="Times New Roman" w:hAnsi="Times New Roman" w:cs="Times New Roman"/>
          <w:color w:val="000000" w:themeColor="text1"/>
          <w:sz w:val="24"/>
          <w:szCs w:val="24"/>
        </w:rPr>
        <w:t xml:space="preserve"> treatment of severe behavior. In R. M. Foxx &amp; J. A. Mulick (Eds.), </w:t>
      </w:r>
      <w:r w:rsidRPr="004E3646">
        <w:rPr>
          <w:rFonts w:ascii="Times New Roman" w:eastAsia="Times New Roman" w:hAnsi="Times New Roman" w:cs="Times New Roman"/>
          <w:i/>
          <w:iCs/>
          <w:color w:val="000000" w:themeColor="text1"/>
          <w:sz w:val="24"/>
          <w:szCs w:val="24"/>
        </w:rPr>
        <w:t>Controversial therapies for autism and intellectual disabilities: Fad, fashion, and science in professional practice</w:t>
      </w:r>
      <w:r w:rsidRPr="004E3646">
        <w:rPr>
          <w:rFonts w:ascii="Times New Roman" w:eastAsia="Times New Roman" w:hAnsi="Times New Roman" w:cs="Times New Roman"/>
          <w:color w:val="000000" w:themeColor="text1"/>
          <w:sz w:val="24"/>
          <w:szCs w:val="24"/>
        </w:rPr>
        <w:t> (2nd ed.). (pp. 223-244). Routledge. 978- 1138802230</w:t>
      </w:r>
      <w:r>
        <w:rPr>
          <w:rFonts w:ascii="Times New Roman" w:eastAsia="Times New Roman" w:hAnsi="Times New Roman" w:cs="Times New Roman"/>
          <w:color w:val="000000" w:themeColor="text1"/>
          <w:sz w:val="24"/>
          <w:szCs w:val="24"/>
        </w:rPr>
        <w:t>.</w:t>
      </w:r>
    </w:p>
    <w:p w14:paraId="76A5F530" w14:textId="201F808D" w:rsidR="004E3646" w:rsidRPr="004E3646" w:rsidRDefault="004E3646" w:rsidP="004E3646">
      <w:pPr>
        <w:shd w:val="clear" w:color="auto" w:fill="FFFFFF"/>
        <w:spacing w:before="100" w:beforeAutospacing="1" w:after="100" w:afterAutospacing="1" w:line="240" w:lineRule="auto"/>
        <w:ind w:left="567" w:hanging="567"/>
        <w:rPr>
          <w:rFonts w:ascii="Times New Roman" w:hAnsi="Times New Roman" w:cs="Times New Roman"/>
          <w:color w:val="000000" w:themeColor="text1"/>
          <w:sz w:val="24"/>
          <w:szCs w:val="24"/>
        </w:rPr>
      </w:pPr>
      <w:r w:rsidRPr="004E3646">
        <w:rPr>
          <w:rFonts w:ascii="Times New Roman" w:hAnsi="Times New Roman" w:cs="Times New Roman"/>
          <w:color w:val="000000" w:themeColor="text1"/>
          <w:sz w:val="24"/>
          <w:szCs w:val="24"/>
        </w:rPr>
        <w:t>Ganz, J. B. (2007).</w:t>
      </w:r>
      <w:r>
        <w:rPr>
          <w:rFonts w:ascii="Times New Roman" w:hAnsi="Times New Roman" w:cs="Times New Roman"/>
          <w:color w:val="000000" w:themeColor="text1"/>
          <w:sz w:val="24"/>
          <w:szCs w:val="24"/>
        </w:rPr>
        <w:t xml:space="preserve"> </w:t>
      </w:r>
      <w:r w:rsidRPr="004E3646">
        <w:rPr>
          <w:rFonts w:ascii="Times New Roman" w:hAnsi="Times New Roman" w:cs="Times New Roman"/>
          <w:color w:val="000000" w:themeColor="text1"/>
          <w:sz w:val="24"/>
          <w:szCs w:val="24"/>
        </w:rPr>
        <w:t>Classroom structuring methods and strategies for children and youth with autism spectrum disorders. </w:t>
      </w:r>
      <w:r w:rsidRPr="004E3646">
        <w:rPr>
          <w:rStyle w:val="Emphasis"/>
          <w:rFonts w:ascii="Times New Roman" w:hAnsi="Times New Roman" w:cs="Times New Roman"/>
          <w:color w:val="000000" w:themeColor="text1"/>
          <w:sz w:val="24"/>
          <w:szCs w:val="24"/>
        </w:rPr>
        <w:t>Exceptionality, 15</w:t>
      </w:r>
      <w:r w:rsidRPr="004E3646">
        <w:rPr>
          <w:rFonts w:ascii="Times New Roman" w:hAnsi="Times New Roman" w:cs="Times New Roman"/>
          <w:color w:val="000000" w:themeColor="text1"/>
          <w:sz w:val="24"/>
          <w:szCs w:val="24"/>
        </w:rPr>
        <w:t>(4), 249–260.</w:t>
      </w:r>
      <w:r w:rsidRPr="004E3646">
        <w:rPr>
          <w:rStyle w:val="Emphasis"/>
          <w:rFonts w:ascii="Times New Roman" w:hAnsi="Times New Roman" w:cs="Times New Roman"/>
          <w:color w:val="000000" w:themeColor="text1"/>
          <w:sz w:val="24"/>
          <w:szCs w:val="24"/>
        </w:rPr>
        <w:t> </w:t>
      </w:r>
      <w:r w:rsidRPr="004E3646">
        <w:rPr>
          <w:rFonts w:ascii="Times New Roman" w:hAnsi="Times New Roman" w:cs="Times New Roman"/>
          <w:color w:val="000000" w:themeColor="text1"/>
          <w:sz w:val="24"/>
          <w:szCs w:val="24"/>
        </w:rPr>
        <w:t>doi:10.1080/09362830701655816.</w:t>
      </w:r>
    </w:p>
    <w:p w14:paraId="4A443485" w14:textId="73936A20" w:rsidR="00C15A12" w:rsidRDefault="00C15A12" w:rsidP="00C15A12">
      <w:pPr>
        <w:pStyle w:val="NormalWeb"/>
        <w:ind w:left="567" w:hanging="567"/>
        <w:rPr>
          <w:color w:val="000000" w:themeColor="text1"/>
        </w:rPr>
      </w:pPr>
      <w:r w:rsidRPr="00D6495F">
        <w:rPr>
          <w:color w:val="000000" w:themeColor="text1"/>
        </w:rPr>
        <w:t xml:space="preserve">Individuals With Disabilities Education Act, 20 U.S.C. § 1400 (2004). (n.d.). </w:t>
      </w:r>
    </w:p>
    <w:p w14:paraId="328D56BD" w14:textId="591D72B4" w:rsidR="004E3646" w:rsidRDefault="004E3646" w:rsidP="004E3646">
      <w:pPr>
        <w:shd w:val="clear" w:color="auto" w:fill="FFFFFF"/>
        <w:spacing w:before="100" w:beforeAutospacing="1" w:after="100" w:afterAutospacing="1" w:line="240" w:lineRule="auto"/>
        <w:ind w:left="567" w:hanging="567"/>
        <w:rPr>
          <w:rFonts w:ascii="Times New Roman" w:eastAsia="Times New Roman" w:hAnsi="Times New Roman" w:cs="Times New Roman"/>
          <w:color w:val="000000" w:themeColor="text1"/>
          <w:sz w:val="24"/>
          <w:szCs w:val="24"/>
        </w:rPr>
      </w:pPr>
      <w:r w:rsidRPr="004E3646">
        <w:rPr>
          <w:rFonts w:ascii="Times New Roman" w:eastAsia="Times New Roman" w:hAnsi="Times New Roman" w:cs="Times New Roman"/>
          <w:color w:val="000000" w:themeColor="text1"/>
          <w:sz w:val="24"/>
          <w:szCs w:val="24"/>
        </w:rPr>
        <w:t>Pennington, R.C. (2019). Chapter 8: Schedules of reinforcement &amp; extinction. In R. C. Pennington (Ed.),</w:t>
      </w:r>
      <w:r w:rsidRPr="004E3646">
        <w:rPr>
          <w:rFonts w:ascii="Times New Roman" w:eastAsia="Times New Roman" w:hAnsi="Times New Roman" w:cs="Times New Roman"/>
          <w:i/>
          <w:iCs/>
          <w:color w:val="000000" w:themeColor="text1"/>
          <w:sz w:val="24"/>
          <w:szCs w:val="24"/>
        </w:rPr>
        <w:t> Applied behavior analysis for everyone: Principles and practices explained by applied researchers who use them. </w:t>
      </w:r>
      <w:r w:rsidRPr="004E3646">
        <w:rPr>
          <w:rFonts w:ascii="Times New Roman" w:eastAsia="Times New Roman" w:hAnsi="Times New Roman" w:cs="Times New Roman"/>
          <w:color w:val="000000" w:themeColor="text1"/>
          <w:sz w:val="24"/>
          <w:szCs w:val="24"/>
        </w:rPr>
        <w:t>(pp. 108-122).</w:t>
      </w:r>
      <w:r w:rsidRPr="004E3646">
        <w:rPr>
          <w:rFonts w:ascii="Times New Roman" w:eastAsia="Times New Roman" w:hAnsi="Times New Roman" w:cs="Times New Roman"/>
          <w:i/>
          <w:iCs/>
          <w:color w:val="000000" w:themeColor="text1"/>
          <w:sz w:val="24"/>
          <w:szCs w:val="24"/>
        </w:rPr>
        <w:t> </w:t>
      </w:r>
      <w:r w:rsidRPr="004E3646">
        <w:rPr>
          <w:rFonts w:ascii="Times New Roman" w:eastAsia="Times New Roman" w:hAnsi="Times New Roman" w:cs="Times New Roman"/>
          <w:color w:val="000000" w:themeColor="text1"/>
          <w:sz w:val="24"/>
          <w:szCs w:val="24"/>
        </w:rPr>
        <w:t>AAPC Publishing. </w:t>
      </w:r>
    </w:p>
    <w:p w14:paraId="2FC3D440" w14:textId="77777777" w:rsidR="00206D63" w:rsidRPr="00206D63" w:rsidRDefault="00206D63" w:rsidP="00206D63">
      <w:pPr>
        <w:autoSpaceDE w:val="0"/>
        <w:autoSpaceDN w:val="0"/>
        <w:adjustRightInd w:val="0"/>
        <w:spacing w:after="0" w:line="240" w:lineRule="auto"/>
        <w:rPr>
          <w:rFonts w:ascii="Times New Roman" w:hAnsi="Times New Roman" w:cs="Times New Roman"/>
          <w:sz w:val="24"/>
          <w:szCs w:val="24"/>
        </w:rPr>
      </w:pPr>
      <w:r w:rsidRPr="00206D63">
        <w:rPr>
          <w:rFonts w:ascii="Times New Roman" w:hAnsi="Times New Roman" w:cs="Times New Roman"/>
          <w:sz w:val="24"/>
          <w:szCs w:val="24"/>
        </w:rPr>
        <w:t xml:space="preserve">Sam, A., &amp; AFIRM Team. (2016). </w:t>
      </w:r>
      <w:r w:rsidRPr="00206D63">
        <w:rPr>
          <w:rFonts w:ascii="Times New Roman" w:hAnsi="Times New Roman" w:cs="Times New Roman"/>
          <w:i/>
          <w:iCs/>
          <w:sz w:val="24"/>
          <w:szCs w:val="24"/>
        </w:rPr>
        <w:t>Self-management</w:t>
      </w:r>
      <w:r w:rsidRPr="00206D63">
        <w:rPr>
          <w:rFonts w:ascii="Times New Roman" w:hAnsi="Times New Roman" w:cs="Times New Roman"/>
          <w:sz w:val="24"/>
          <w:szCs w:val="24"/>
        </w:rPr>
        <w:t>. Chapel Hill, NC: National</w:t>
      </w:r>
    </w:p>
    <w:p w14:paraId="06B25912" w14:textId="77777777" w:rsidR="00206D63" w:rsidRPr="00206D63" w:rsidRDefault="00206D63" w:rsidP="00206D63">
      <w:pPr>
        <w:autoSpaceDE w:val="0"/>
        <w:autoSpaceDN w:val="0"/>
        <w:adjustRightInd w:val="0"/>
        <w:spacing w:after="0" w:line="240" w:lineRule="auto"/>
        <w:ind w:firstLine="567"/>
        <w:rPr>
          <w:rFonts w:ascii="Times New Roman" w:hAnsi="Times New Roman" w:cs="Times New Roman"/>
          <w:sz w:val="24"/>
          <w:szCs w:val="24"/>
        </w:rPr>
      </w:pPr>
      <w:r w:rsidRPr="00206D63">
        <w:rPr>
          <w:rFonts w:ascii="Times New Roman" w:hAnsi="Times New Roman" w:cs="Times New Roman"/>
          <w:sz w:val="24"/>
          <w:szCs w:val="24"/>
        </w:rPr>
        <w:t>Professional Development Center on Autism Spectrum Disorder, FPG</w:t>
      </w:r>
    </w:p>
    <w:p w14:paraId="0CAEC3D4" w14:textId="493D9C9C" w:rsidR="00206D63" w:rsidRPr="00206D63" w:rsidRDefault="00206D63" w:rsidP="00206D63">
      <w:pPr>
        <w:autoSpaceDE w:val="0"/>
        <w:autoSpaceDN w:val="0"/>
        <w:adjustRightInd w:val="0"/>
        <w:spacing w:after="0" w:line="240" w:lineRule="auto"/>
        <w:ind w:left="567"/>
        <w:rPr>
          <w:rFonts w:ascii="Times New Roman" w:hAnsi="Times New Roman" w:cs="Times New Roman"/>
          <w:sz w:val="24"/>
          <w:szCs w:val="24"/>
        </w:rPr>
      </w:pPr>
      <w:r w:rsidRPr="00206D63">
        <w:rPr>
          <w:rFonts w:ascii="Times New Roman" w:hAnsi="Times New Roman" w:cs="Times New Roman"/>
          <w:sz w:val="24"/>
          <w:szCs w:val="24"/>
        </w:rPr>
        <w:t>Child Development Center, University of North Carolina. Retrieved from http://afirm.fpg.unc.edu/Self-management.</w:t>
      </w:r>
    </w:p>
    <w:p w14:paraId="07D39E94" w14:textId="2EAE8904" w:rsidR="00206D63" w:rsidRDefault="004E3646" w:rsidP="00206D63">
      <w:pPr>
        <w:shd w:val="clear" w:color="auto" w:fill="FFFFFF"/>
        <w:spacing w:beforeAutospacing="1" w:after="0" w:afterAutospacing="1" w:line="240" w:lineRule="auto"/>
        <w:ind w:left="567" w:hanging="567"/>
        <w:rPr>
          <w:rFonts w:ascii="Times New Roman" w:hAnsi="Times New Roman" w:cs="Times New Roman"/>
          <w:color w:val="000000" w:themeColor="text1"/>
          <w:sz w:val="24"/>
          <w:szCs w:val="24"/>
        </w:rPr>
      </w:pPr>
      <w:r w:rsidRPr="004E3646">
        <w:rPr>
          <w:rFonts w:ascii="Times New Roman" w:hAnsi="Times New Roman" w:cs="Times New Roman"/>
          <w:color w:val="000000" w:themeColor="text1"/>
          <w:sz w:val="24"/>
          <w:szCs w:val="24"/>
        </w:rPr>
        <w:t>Sam, A., Savage, M., Steinbrenner, J., Morgan, W., Chin, J., &amp; AFIRM for Paras Team. (2020). </w:t>
      </w:r>
      <w:r w:rsidRPr="004E3646">
        <w:rPr>
          <w:rStyle w:val="Emphasis"/>
          <w:rFonts w:ascii="Times New Roman" w:hAnsi="Times New Roman" w:cs="Times New Roman"/>
          <w:color w:val="000000" w:themeColor="text1"/>
          <w:sz w:val="24"/>
          <w:szCs w:val="24"/>
        </w:rPr>
        <w:t>Reinforcement: Introduction and practice</w:t>
      </w:r>
      <w:r w:rsidRPr="004E3646">
        <w:rPr>
          <w:rFonts w:ascii="Times New Roman" w:hAnsi="Times New Roman" w:cs="Times New Roman"/>
          <w:color w:val="000000" w:themeColor="text1"/>
          <w:sz w:val="24"/>
          <w:szCs w:val="24"/>
        </w:rPr>
        <w:t>. National Professional Development Center on Autism Spectrum Disorder, FPG Child Development Center, University of North Carolina. Retrieved from </w:t>
      </w:r>
      <w:hyperlink r:id="rId15" w:history="1">
        <w:r w:rsidR="00392461" w:rsidRPr="008172F6">
          <w:rPr>
            <w:rStyle w:val="Hyperlink"/>
            <w:rFonts w:ascii="Times New Roman" w:hAnsi="Times New Roman" w:cs="Times New Roman"/>
            <w:sz w:val="24"/>
            <w:szCs w:val="24"/>
          </w:rPr>
          <w:t>http://afirm.fpg.unc.edu</w:t>
        </w:r>
      </w:hyperlink>
      <w:r w:rsidRPr="004E3646">
        <w:rPr>
          <w:rFonts w:ascii="Times New Roman" w:hAnsi="Times New Roman" w:cs="Times New Roman"/>
          <w:color w:val="000000" w:themeColor="text1"/>
          <w:sz w:val="24"/>
          <w:szCs w:val="24"/>
        </w:rPr>
        <w:t>.</w:t>
      </w:r>
    </w:p>
    <w:p w14:paraId="1DB9CC27" w14:textId="0ADA079F" w:rsidR="009F08A7" w:rsidRDefault="009F08A7" w:rsidP="004E3646">
      <w:pPr>
        <w:shd w:val="clear" w:color="auto" w:fill="FFFFFF"/>
        <w:spacing w:beforeAutospacing="1" w:after="0" w:afterAutospacing="1" w:line="240" w:lineRule="auto"/>
        <w:ind w:left="567" w:hanging="567"/>
        <w:rPr>
          <w:rFonts w:ascii="Times New Roman" w:hAnsi="Times New Roman" w:cs="Times New Roman"/>
          <w:sz w:val="24"/>
          <w:szCs w:val="24"/>
        </w:rPr>
      </w:pPr>
      <w:proofErr w:type="spellStart"/>
      <w:r w:rsidRPr="009F08A7">
        <w:rPr>
          <w:rStyle w:val="hlfld-contribauthor"/>
          <w:rFonts w:ascii="Times New Roman" w:hAnsi="Times New Roman" w:cs="Times New Roman"/>
          <w:sz w:val="24"/>
          <w:szCs w:val="24"/>
        </w:rPr>
        <w:t>Schopler</w:t>
      </w:r>
      <w:proofErr w:type="spellEnd"/>
      <w:r w:rsidRPr="009F08A7">
        <w:rPr>
          <w:rStyle w:val="hlfld-contribauthor"/>
          <w:rFonts w:ascii="Times New Roman" w:hAnsi="Times New Roman" w:cs="Times New Roman"/>
          <w:sz w:val="24"/>
          <w:szCs w:val="24"/>
        </w:rPr>
        <w:t>, </w:t>
      </w:r>
      <w:r w:rsidRPr="009F08A7">
        <w:rPr>
          <w:rStyle w:val="nlmgiven-names"/>
          <w:rFonts w:ascii="Times New Roman" w:hAnsi="Times New Roman" w:cs="Times New Roman"/>
          <w:sz w:val="24"/>
          <w:szCs w:val="24"/>
        </w:rPr>
        <w:t>E.</w:t>
      </w:r>
      <w:r w:rsidRPr="009F08A7">
        <w:rPr>
          <w:rFonts w:ascii="Times New Roman" w:hAnsi="Times New Roman" w:cs="Times New Roman"/>
          <w:sz w:val="24"/>
          <w:szCs w:val="24"/>
        </w:rPr>
        <w:t>, </w:t>
      </w:r>
      <w:proofErr w:type="spellStart"/>
      <w:r w:rsidRPr="009F08A7">
        <w:rPr>
          <w:rStyle w:val="hlfld-contribauthor"/>
          <w:rFonts w:ascii="Times New Roman" w:hAnsi="Times New Roman" w:cs="Times New Roman"/>
          <w:sz w:val="24"/>
          <w:szCs w:val="24"/>
        </w:rPr>
        <w:t>Mesibov</w:t>
      </w:r>
      <w:proofErr w:type="spellEnd"/>
      <w:r w:rsidRPr="009F08A7">
        <w:rPr>
          <w:rStyle w:val="hlfld-contribauthor"/>
          <w:rFonts w:ascii="Times New Roman" w:hAnsi="Times New Roman" w:cs="Times New Roman"/>
          <w:sz w:val="24"/>
          <w:szCs w:val="24"/>
        </w:rPr>
        <w:t>, </w:t>
      </w:r>
      <w:r w:rsidRPr="009F08A7">
        <w:rPr>
          <w:rStyle w:val="nlmgiven-names"/>
          <w:rFonts w:ascii="Times New Roman" w:hAnsi="Times New Roman" w:cs="Times New Roman"/>
          <w:sz w:val="24"/>
          <w:szCs w:val="24"/>
        </w:rPr>
        <w:t>G. B.</w:t>
      </w:r>
      <w:r w:rsidRPr="009F08A7">
        <w:rPr>
          <w:rFonts w:ascii="Times New Roman" w:hAnsi="Times New Roman" w:cs="Times New Roman"/>
          <w:sz w:val="24"/>
          <w:szCs w:val="24"/>
        </w:rPr>
        <w:t> and </w:t>
      </w:r>
      <w:r w:rsidRPr="009F08A7">
        <w:rPr>
          <w:rStyle w:val="hlfld-contribauthor"/>
          <w:rFonts w:ascii="Times New Roman" w:hAnsi="Times New Roman" w:cs="Times New Roman"/>
          <w:sz w:val="24"/>
          <w:szCs w:val="24"/>
        </w:rPr>
        <w:t>Hearsey, </w:t>
      </w:r>
      <w:r w:rsidRPr="009F08A7">
        <w:rPr>
          <w:rStyle w:val="nlmgiven-names"/>
          <w:rFonts w:ascii="Times New Roman" w:hAnsi="Times New Roman" w:cs="Times New Roman"/>
          <w:sz w:val="24"/>
          <w:szCs w:val="24"/>
        </w:rPr>
        <w:t>K.</w:t>
      </w:r>
      <w:r w:rsidRPr="009F08A7">
        <w:rPr>
          <w:rFonts w:ascii="Times New Roman" w:hAnsi="Times New Roman" w:cs="Times New Roman"/>
          <w:sz w:val="24"/>
          <w:szCs w:val="24"/>
        </w:rPr>
        <w:t> </w:t>
      </w:r>
      <w:r w:rsidRPr="009F08A7">
        <w:rPr>
          <w:rStyle w:val="nlmyear"/>
          <w:rFonts w:ascii="Times New Roman" w:hAnsi="Times New Roman" w:cs="Times New Roman"/>
          <w:sz w:val="24"/>
          <w:szCs w:val="24"/>
        </w:rPr>
        <w:t>1995</w:t>
      </w:r>
      <w:r w:rsidRPr="009F08A7">
        <w:rPr>
          <w:rFonts w:ascii="Times New Roman" w:hAnsi="Times New Roman" w:cs="Times New Roman"/>
          <w:sz w:val="24"/>
          <w:szCs w:val="24"/>
        </w:rPr>
        <w:t>. “</w:t>
      </w:r>
      <w:r w:rsidRPr="009F08A7">
        <w:rPr>
          <w:rStyle w:val="nlmarticle-title"/>
          <w:rFonts w:ascii="Times New Roman" w:hAnsi="Times New Roman" w:cs="Times New Roman"/>
          <w:sz w:val="24"/>
          <w:szCs w:val="24"/>
        </w:rPr>
        <w:t>Structured teaching in the TEACCH system</w:t>
      </w:r>
      <w:r w:rsidRPr="009F08A7">
        <w:rPr>
          <w:rFonts w:ascii="Times New Roman" w:hAnsi="Times New Roman" w:cs="Times New Roman"/>
          <w:sz w:val="24"/>
          <w:szCs w:val="24"/>
        </w:rPr>
        <w:t>”. In </w:t>
      </w:r>
      <w:r w:rsidRPr="009F08A7">
        <w:rPr>
          <w:rFonts w:ascii="Times New Roman" w:hAnsi="Times New Roman" w:cs="Times New Roman"/>
          <w:i/>
          <w:iCs/>
          <w:sz w:val="24"/>
          <w:szCs w:val="24"/>
        </w:rPr>
        <w:t>Learning and cognition in autism</w:t>
      </w:r>
      <w:r w:rsidRPr="009F08A7">
        <w:rPr>
          <w:rFonts w:ascii="Times New Roman" w:hAnsi="Times New Roman" w:cs="Times New Roman"/>
          <w:sz w:val="24"/>
          <w:szCs w:val="24"/>
        </w:rPr>
        <w:t>, Edited by: </w:t>
      </w:r>
      <w:proofErr w:type="spellStart"/>
      <w:r w:rsidRPr="009F08A7">
        <w:rPr>
          <w:rStyle w:val="hlfld-contribauthor"/>
          <w:rFonts w:ascii="Times New Roman" w:hAnsi="Times New Roman" w:cs="Times New Roman"/>
          <w:sz w:val="24"/>
          <w:szCs w:val="24"/>
        </w:rPr>
        <w:t>Schopler</w:t>
      </w:r>
      <w:proofErr w:type="spellEnd"/>
      <w:r w:rsidRPr="009F08A7">
        <w:rPr>
          <w:rStyle w:val="hlfld-contribauthor"/>
          <w:rFonts w:ascii="Times New Roman" w:hAnsi="Times New Roman" w:cs="Times New Roman"/>
          <w:sz w:val="24"/>
          <w:szCs w:val="24"/>
        </w:rPr>
        <w:t>, </w:t>
      </w:r>
      <w:r w:rsidRPr="009F08A7">
        <w:rPr>
          <w:rStyle w:val="nlmgiven-names"/>
          <w:rFonts w:ascii="Times New Roman" w:hAnsi="Times New Roman" w:cs="Times New Roman"/>
          <w:sz w:val="24"/>
          <w:szCs w:val="24"/>
        </w:rPr>
        <w:t>E.</w:t>
      </w:r>
      <w:r w:rsidRPr="009F08A7">
        <w:rPr>
          <w:rFonts w:ascii="Times New Roman" w:hAnsi="Times New Roman" w:cs="Times New Roman"/>
          <w:sz w:val="24"/>
          <w:szCs w:val="24"/>
        </w:rPr>
        <w:t> and </w:t>
      </w:r>
      <w:proofErr w:type="spellStart"/>
      <w:r w:rsidRPr="009F08A7">
        <w:rPr>
          <w:rStyle w:val="hlfld-contribauthor"/>
          <w:rFonts w:ascii="Times New Roman" w:hAnsi="Times New Roman" w:cs="Times New Roman"/>
          <w:sz w:val="24"/>
          <w:szCs w:val="24"/>
        </w:rPr>
        <w:t>Mesibov</w:t>
      </w:r>
      <w:proofErr w:type="spellEnd"/>
      <w:r w:rsidRPr="009F08A7">
        <w:rPr>
          <w:rStyle w:val="hlfld-contribauthor"/>
          <w:rFonts w:ascii="Times New Roman" w:hAnsi="Times New Roman" w:cs="Times New Roman"/>
          <w:sz w:val="24"/>
          <w:szCs w:val="24"/>
        </w:rPr>
        <w:t>, </w:t>
      </w:r>
      <w:r w:rsidRPr="009F08A7">
        <w:rPr>
          <w:rStyle w:val="nlmgiven-names"/>
          <w:rFonts w:ascii="Times New Roman" w:hAnsi="Times New Roman" w:cs="Times New Roman"/>
          <w:sz w:val="24"/>
          <w:szCs w:val="24"/>
        </w:rPr>
        <w:t>G. B.</w:t>
      </w:r>
      <w:r w:rsidRPr="009F08A7">
        <w:rPr>
          <w:rFonts w:ascii="Times New Roman" w:hAnsi="Times New Roman" w:cs="Times New Roman"/>
          <w:sz w:val="24"/>
          <w:szCs w:val="24"/>
        </w:rPr>
        <w:t> </w:t>
      </w:r>
      <w:r w:rsidRPr="009F08A7">
        <w:rPr>
          <w:rStyle w:val="nlmfpage"/>
          <w:rFonts w:ascii="Times New Roman" w:hAnsi="Times New Roman" w:cs="Times New Roman"/>
          <w:sz w:val="24"/>
          <w:szCs w:val="24"/>
        </w:rPr>
        <w:t>243</w:t>
      </w:r>
      <w:r w:rsidRPr="009F08A7">
        <w:rPr>
          <w:rFonts w:ascii="Times New Roman" w:hAnsi="Times New Roman" w:cs="Times New Roman"/>
          <w:sz w:val="24"/>
          <w:szCs w:val="24"/>
        </w:rPr>
        <w:t>–</w:t>
      </w:r>
      <w:r w:rsidRPr="009F08A7">
        <w:rPr>
          <w:rStyle w:val="nlmlpage"/>
          <w:rFonts w:ascii="Times New Roman" w:hAnsi="Times New Roman" w:cs="Times New Roman"/>
          <w:sz w:val="24"/>
          <w:szCs w:val="24"/>
        </w:rPr>
        <w:t>267</w:t>
      </w:r>
      <w:r w:rsidRPr="009F08A7">
        <w:rPr>
          <w:rFonts w:ascii="Times New Roman" w:hAnsi="Times New Roman" w:cs="Times New Roman"/>
          <w:sz w:val="24"/>
          <w:szCs w:val="24"/>
        </w:rPr>
        <w:t>. </w:t>
      </w:r>
      <w:r w:rsidRPr="009F08A7">
        <w:rPr>
          <w:rStyle w:val="nlmpublisher-loc"/>
          <w:rFonts w:ascii="Times New Roman" w:hAnsi="Times New Roman" w:cs="Times New Roman"/>
          <w:sz w:val="24"/>
          <w:szCs w:val="24"/>
        </w:rPr>
        <w:t>New York</w:t>
      </w:r>
      <w:r w:rsidRPr="009F08A7">
        <w:rPr>
          <w:rFonts w:ascii="Times New Roman" w:hAnsi="Times New Roman" w:cs="Times New Roman"/>
          <w:sz w:val="24"/>
          <w:szCs w:val="24"/>
        </w:rPr>
        <w:t>: </w:t>
      </w:r>
      <w:r w:rsidRPr="009F08A7">
        <w:rPr>
          <w:rStyle w:val="nlmpublisher-name"/>
          <w:rFonts w:ascii="Times New Roman" w:hAnsi="Times New Roman" w:cs="Times New Roman"/>
          <w:sz w:val="24"/>
          <w:szCs w:val="24"/>
        </w:rPr>
        <w:t>Plenum</w:t>
      </w:r>
      <w:r w:rsidRPr="009F08A7">
        <w:rPr>
          <w:rFonts w:ascii="Times New Roman" w:hAnsi="Times New Roman" w:cs="Times New Roman"/>
          <w:sz w:val="24"/>
          <w:szCs w:val="24"/>
        </w:rPr>
        <w:t>.</w:t>
      </w:r>
    </w:p>
    <w:p w14:paraId="69630293" w14:textId="1EF80CBA" w:rsidR="009F08A7" w:rsidRPr="009F08A7" w:rsidRDefault="009F08A7" w:rsidP="004E3646">
      <w:pPr>
        <w:shd w:val="clear" w:color="auto" w:fill="FFFFFF"/>
        <w:spacing w:beforeAutospacing="1" w:after="0" w:afterAutospacing="1" w:line="240" w:lineRule="auto"/>
        <w:ind w:left="567" w:hanging="567"/>
        <w:rPr>
          <w:rFonts w:ascii="Times New Roman" w:hAnsi="Times New Roman" w:cs="Times New Roman"/>
          <w:sz w:val="24"/>
          <w:szCs w:val="24"/>
        </w:rPr>
      </w:pPr>
      <w:r w:rsidRPr="009F08A7">
        <w:rPr>
          <w:rStyle w:val="hlfld-contribauthor"/>
          <w:rFonts w:ascii="Times New Roman" w:hAnsi="Times New Roman" w:cs="Times New Roman"/>
          <w:sz w:val="24"/>
          <w:szCs w:val="24"/>
        </w:rPr>
        <w:lastRenderedPageBreak/>
        <w:t>Scheuermann, </w:t>
      </w:r>
      <w:r w:rsidRPr="009F08A7">
        <w:rPr>
          <w:rStyle w:val="nlmgiven-names"/>
          <w:rFonts w:ascii="Times New Roman" w:hAnsi="Times New Roman" w:cs="Times New Roman"/>
          <w:sz w:val="24"/>
          <w:szCs w:val="24"/>
        </w:rPr>
        <w:t>B.</w:t>
      </w:r>
      <w:r w:rsidRPr="009F08A7">
        <w:rPr>
          <w:rFonts w:ascii="Times New Roman" w:hAnsi="Times New Roman" w:cs="Times New Roman"/>
          <w:sz w:val="24"/>
          <w:szCs w:val="24"/>
        </w:rPr>
        <w:t> and </w:t>
      </w:r>
      <w:r w:rsidRPr="009F08A7">
        <w:rPr>
          <w:rStyle w:val="hlfld-contribauthor"/>
          <w:rFonts w:ascii="Times New Roman" w:hAnsi="Times New Roman" w:cs="Times New Roman"/>
          <w:sz w:val="24"/>
          <w:szCs w:val="24"/>
        </w:rPr>
        <w:t>Webber, </w:t>
      </w:r>
      <w:r w:rsidRPr="009F08A7">
        <w:rPr>
          <w:rStyle w:val="nlmgiven-names"/>
          <w:rFonts w:ascii="Times New Roman" w:hAnsi="Times New Roman" w:cs="Times New Roman"/>
          <w:sz w:val="24"/>
          <w:szCs w:val="24"/>
        </w:rPr>
        <w:t>J.</w:t>
      </w:r>
      <w:r w:rsidRPr="009F08A7">
        <w:rPr>
          <w:rFonts w:ascii="Times New Roman" w:hAnsi="Times New Roman" w:cs="Times New Roman"/>
          <w:sz w:val="24"/>
          <w:szCs w:val="24"/>
        </w:rPr>
        <w:t> </w:t>
      </w:r>
      <w:r w:rsidRPr="009F08A7">
        <w:rPr>
          <w:rStyle w:val="nlmyear"/>
          <w:rFonts w:ascii="Times New Roman" w:hAnsi="Times New Roman" w:cs="Times New Roman"/>
          <w:sz w:val="24"/>
          <w:szCs w:val="24"/>
        </w:rPr>
        <w:t>2002</w:t>
      </w:r>
      <w:r w:rsidRPr="009F08A7">
        <w:rPr>
          <w:rFonts w:ascii="Times New Roman" w:hAnsi="Times New Roman" w:cs="Times New Roman"/>
          <w:sz w:val="24"/>
          <w:szCs w:val="24"/>
        </w:rPr>
        <w:t>. </w:t>
      </w:r>
      <w:r w:rsidRPr="009F08A7">
        <w:rPr>
          <w:rFonts w:ascii="Times New Roman" w:hAnsi="Times New Roman" w:cs="Times New Roman"/>
          <w:i/>
          <w:iCs/>
          <w:sz w:val="24"/>
          <w:szCs w:val="24"/>
        </w:rPr>
        <w:t>Autism: Teaching does make a difference</w:t>
      </w:r>
      <w:r w:rsidRPr="009F08A7">
        <w:rPr>
          <w:rFonts w:ascii="Times New Roman" w:hAnsi="Times New Roman" w:cs="Times New Roman"/>
          <w:sz w:val="24"/>
          <w:szCs w:val="24"/>
        </w:rPr>
        <w:t>, </w:t>
      </w:r>
      <w:r w:rsidRPr="009F08A7">
        <w:rPr>
          <w:rStyle w:val="nlmpublisher-loc"/>
          <w:rFonts w:ascii="Times New Roman" w:hAnsi="Times New Roman" w:cs="Times New Roman"/>
          <w:sz w:val="24"/>
          <w:szCs w:val="24"/>
        </w:rPr>
        <w:t>Belmont, CA</w:t>
      </w:r>
      <w:r w:rsidRPr="009F08A7">
        <w:rPr>
          <w:rFonts w:ascii="Times New Roman" w:hAnsi="Times New Roman" w:cs="Times New Roman"/>
          <w:sz w:val="24"/>
          <w:szCs w:val="24"/>
        </w:rPr>
        <w:t>: </w:t>
      </w:r>
      <w:r w:rsidRPr="009F08A7">
        <w:rPr>
          <w:rStyle w:val="nlmpublisher-name"/>
          <w:rFonts w:ascii="Times New Roman" w:hAnsi="Times New Roman" w:cs="Times New Roman"/>
          <w:sz w:val="24"/>
          <w:szCs w:val="24"/>
        </w:rPr>
        <w:t>Wadsworth Group</w:t>
      </w:r>
      <w:r w:rsidRPr="009F08A7">
        <w:rPr>
          <w:rFonts w:ascii="Times New Roman" w:hAnsi="Times New Roman" w:cs="Times New Roman"/>
          <w:sz w:val="24"/>
          <w:szCs w:val="24"/>
        </w:rPr>
        <w:t>. </w:t>
      </w:r>
      <w:r w:rsidRPr="009F08A7">
        <w:rPr>
          <w:rStyle w:val="reflink-block"/>
          <w:rFonts w:ascii="Times New Roman" w:hAnsi="Times New Roman" w:cs="Times New Roman"/>
          <w:sz w:val="24"/>
          <w:szCs w:val="24"/>
        </w:rPr>
        <w:t> </w:t>
      </w:r>
    </w:p>
    <w:p w14:paraId="44636CA9" w14:textId="0B31C8B2" w:rsidR="004E3646" w:rsidRDefault="004E3646" w:rsidP="004E3646">
      <w:pPr>
        <w:shd w:val="clear" w:color="auto" w:fill="FFFFFF"/>
        <w:spacing w:before="100" w:beforeAutospacing="1" w:after="100" w:afterAutospacing="1" w:line="240" w:lineRule="auto"/>
        <w:ind w:left="567" w:hanging="567"/>
        <w:rPr>
          <w:rFonts w:ascii="Times New Roman" w:eastAsia="Times New Roman" w:hAnsi="Times New Roman" w:cs="Times New Roman"/>
          <w:color w:val="000000" w:themeColor="text1"/>
          <w:sz w:val="24"/>
          <w:szCs w:val="24"/>
        </w:rPr>
      </w:pPr>
      <w:r w:rsidRPr="004E3646">
        <w:rPr>
          <w:rFonts w:ascii="Times New Roman" w:eastAsia="Times New Roman" w:hAnsi="Times New Roman" w:cs="Times New Roman"/>
          <w:color w:val="000000" w:themeColor="text1"/>
          <w:sz w:val="24"/>
          <w:szCs w:val="24"/>
        </w:rPr>
        <w:t>Szakacs, W. &amp; Sawan-Caruso, D. (2022); Smith, S. M. (2008). Visual supports: Online training module (Columbus: Ohio Center for Autism and Low Incidence). In Ohio Center for Autism and Low Incidence (OCALI), Autism Internet Modules, www.autisminternetmodules.org. Columbus, OH: OCALI.</w:t>
      </w:r>
    </w:p>
    <w:p w14:paraId="0FED1734" w14:textId="1333B9E8" w:rsidR="009F08A7" w:rsidRPr="009F08A7" w:rsidRDefault="009F08A7" w:rsidP="004E3646">
      <w:pPr>
        <w:shd w:val="clear" w:color="auto" w:fill="FFFFFF"/>
        <w:spacing w:before="100" w:beforeAutospacing="1" w:after="100" w:afterAutospacing="1" w:line="240" w:lineRule="auto"/>
        <w:ind w:left="567" w:hanging="567"/>
        <w:rPr>
          <w:rFonts w:ascii="Times New Roman" w:eastAsia="Times New Roman" w:hAnsi="Times New Roman" w:cs="Times New Roman"/>
          <w:sz w:val="24"/>
          <w:szCs w:val="24"/>
        </w:rPr>
      </w:pPr>
      <w:r w:rsidRPr="009F08A7">
        <w:rPr>
          <w:rFonts w:ascii="Times New Roman" w:hAnsi="Times New Roman" w:cs="Times New Roman"/>
          <w:sz w:val="24"/>
          <w:szCs w:val="24"/>
        </w:rPr>
        <w:t>TEACCH. </w:t>
      </w:r>
      <w:r w:rsidRPr="009F08A7">
        <w:rPr>
          <w:rStyle w:val="nlmyear"/>
          <w:rFonts w:ascii="Times New Roman" w:hAnsi="Times New Roman" w:cs="Times New Roman"/>
          <w:sz w:val="24"/>
          <w:szCs w:val="24"/>
        </w:rPr>
        <w:t>1996</w:t>
      </w:r>
      <w:r w:rsidRPr="009F08A7">
        <w:rPr>
          <w:rFonts w:ascii="Times New Roman" w:hAnsi="Times New Roman" w:cs="Times New Roman"/>
          <w:sz w:val="24"/>
          <w:szCs w:val="24"/>
        </w:rPr>
        <w:t>. </w:t>
      </w:r>
      <w:r w:rsidRPr="009F08A7">
        <w:rPr>
          <w:rFonts w:ascii="Times New Roman" w:hAnsi="Times New Roman" w:cs="Times New Roman"/>
          <w:i/>
          <w:iCs/>
          <w:sz w:val="24"/>
          <w:szCs w:val="24"/>
        </w:rPr>
        <w:t>Visually structured tasks: Independent activities for students with autism and other visual learners</w:t>
      </w:r>
      <w:r w:rsidRPr="009F08A7">
        <w:rPr>
          <w:rFonts w:ascii="Times New Roman" w:hAnsi="Times New Roman" w:cs="Times New Roman"/>
          <w:sz w:val="24"/>
          <w:szCs w:val="24"/>
        </w:rPr>
        <w:t>, </w:t>
      </w:r>
      <w:r w:rsidRPr="009F08A7">
        <w:rPr>
          <w:rStyle w:val="nlmpublisher-loc"/>
          <w:rFonts w:ascii="Times New Roman" w:hAnsi="Times New Roman" w:cs="Times New Roman"/>
          <w:sz w:val="24"/>
          <w:szCs w:val="24"/>
        </w:rPr>
        <w:t>Chapel Hill, NC</w:t>
      </w:r>
      <w:r w:rsidRPr="009F08A7">
        <w:rPr>
          <w:rFonts w:ascii="Times New Roman" w:hAnsi="Times New Roman" w:cs="Times New Roman"/>
          <w:sz w:val="24"/>
          <w:szCs w:val="24"/>
        </w:rPr>
        <w:t>: </w:t>
      </w:r>
      <w:r w:rsidRPr="009F08A7">
        <w:rPr>
          <w:rStyle w:val="nlmpublisher-name"/>
          <w:rFonts w:ascii="Times New Roman" w:hAnsi="Times New Roman" w:cs="Times New Roman"/>
          <w:sz w:val="24"/>
          <w:szCs w:val="24"/>
        </w:rPr>
        <w:t>Division TEACCH</w:t>
      </w:r>
      <w:r w:rsidRPr="009F08A7">
        <w:rPr>
          <w:rFonts w:ascii="Times New Roman" w:hAnsi="Times New Roman" w:cs="Times New Roman"/>
          <w:sz w:val="24"/>
          <w:szCs w:val="24"/>
        </w:rPr>
        <w:t>. </w:t>
      </w:r>
    </w:p>
    <w:p w14:paraId="169677B0" w14:textId="70D7A146" w:rsidR="005548A3" w:rsidRPr="0059041D" w:rsidRDefault="0003586F" w:rsidP="005C2FD9">
      <w:pPr>
        <w:shd w:val="clear" w:color="auto" w:fill="FFFFFF"/>
        <w:spacing w:before="100" w:beforeAutospacing="1" w:after="100" w:afterAutospacing="1" w:line="240" w:lineRule="auto"/>
        <w:ind w:left="567" w:hanging="567"/>
        <w:rPr>
          <w:color w:val="000000" w:themeColor="text1"/>
        </w:rPr>
      </w:pPr>
      <w:r w:rsidRPr="0003586F">
        <w:rPr>
          <w:rFonts w:ascii="Times New Roman" w:eastAsia="Times New Roman" w:hAnsi="Times New Roman" w:cs="Times New Roman"/>
          <w:color w:val="000000" w:themeColor="text1"/>
          <w:sz w:val="24"/>
          <w:szCs w:val="24"/>
        </w:rPr>
        <w:t>University of Kansas. (2020). </w:t>
      </w:r>
      <w:r w:rsidRPr="0003586F">
        <w:rPr>
          <w:rFonts w:ascii="Times New Roman" w:eastAsia="Times New Roman" w:hAnsi="Times New Roman" w:cs="Times New Roman"/>
          <w:i/>
          <w:iCs/>
          <w:color w:val="000000" w:themeColor="text1"/>
          <w:sz w:val="24"/>
          <w:szCs w:val="24"/>
        </w:rPr>
        <w:t>SPED 860 module one presentation: Structured teaching and the culture of autism</w:t>
      </w:r>
      <w:r w:rsidRPr="0003586F">
        <w:rPr>
          <w:rFonts w:ascii="Times New Roman" w:eastAsia="Times New Roman" w:hAnsi="Times New Roman" w:cs="Times New Roman"/>
          <w:color w:val="000000" w:themeColor="text1"/>
          <w:sz w:val="24"/>
          <w:szCs w:val="24"/>
        </w:rPr>
        <w:t>. [PowerPoint slides and text presentation]. Lawrence, KS: Special Education Department.</w:t>
      </w:r>
    </w:p>
    <w:sectPr w:rsidR="005548A3" w:rsidRPr="005904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7DC49" w14:textId="77777777" w:rsidR="00A63319" w:rsidRDefault="00A63319" w:rsidP="00773CDC">
      <w:pPr>
        <w:spacing w:after="0" w:line="240" w:lineRule="auto"/>
      </w:pPr>
      <w:r>
        <w:separator/>
      </w:r>
    </w:p>
  </w:endnote>
  <w:endnote w:type="continuationSeparator" w:id="0">
    <w:p w14:paraId="3F184740" w14:textId="77777777" w:rsidR="00A63319" w:rsidRDefault="00A63319" w:rsidP="00773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Sans-Light">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6A7D6" w14:textId="77777777" w:rsidR="00A63319" w:rsidRDefault="00A63319" w:rsidP="00773CDC">
      <w:pPr>
        <w:spacing w:after="0" w:line="240" w:lineRule="auto"/>
      </w:pPr>
      <w:r>
        <w:separator/>
      </w:r>
    </w:p>
  </w:footnote>
  <w:footnote w:type="continuationSeparator" w:id="0">
    <w:p w14:paraId="46F1477F" w14:textId="77777777" w:rsidR="00A63319" w:rsidRDefault="00A63319" w:rsidP="00773CDC">
      <w:pPr>
        <w:spacing w:after="0" w:line="240" w:lineRule="auto"/>
      </w:pPr>
      <w:r>
        <w:continuationSeparator/>
      </w:r>
    </w:p>
  </w:footnote>
  <w:footnote w:id="1">
    <w:p w14:paraId="40FE575F" w14:textId="3A710453" w:rsidR="00773CDC" w:rsidRDefault="00773CDC">
      <w:pPr>
        <w:pStyle w:val="FootnoteText"/>
      </w:pPr>
      <w:r>
        <w:rPr>
          <w:rStyle w:val="FootnoteReference"/>
        </w:rPr>
        <w:footnoteRef/>
      </w:r>
      <w:r>
        <w:t xml:space="preserve"> </w:t>
      </w:r>
      <w:r w:rsidRPr="00737552">
        <w:rPr>
          <w:rFonts w:ascii="Times New Roman" w:hAnsi="Times New Roman" w:cs="Times New Roman"/>
        </w:rPr>
        <w:t>Dr. Leo Kanner is also the Principal at Rock Chalk Elementary.</w:t>
      </w:r>
    </w:p>
  </w:footnote>
  <w:footnote w:id="2">
    <w:p w14:paraId="37413D3B" w14:textId="24A85BCE" w:rsidR="00044293" w:rsidRDefault="00044293">
      <w:pPr>
        <w:pStyle w:val="FootnoteText"/>
      </w:pPr>
      <w:r>
        <w:rPr>
          <w:rStyle w:val="FootnoteReference"/>
        </w:rPr>
        <w:footnoteRef/>
      </w:r>
      <w:r>
        <w:t xml:space="preserve"> </w:t>
      </w:r>
      <w:r w:rsidRPr="00044293">
        <w:rPr>
          <w:rFonts w:ascii="Times New Roman" w:hAnsi="Times New Roman" w:cs="Times New Roman"/>
        </w:rPr>
        <w:t>This is a bit of a cheat, because I relied on the idea that Bobby has already successfully utilized the Structured Teaching Program, I previously created for him, and now we are modifying and incorporating that into a Self</w:t>
      </w:r>
      <w:r w:rsidR="004F372C">
        <w:rPr>
          <w:rFonts w:ascii="Times New Roman" w:hAnsi="Times New Roman" w:cs="Times New Roman"/>
        </w:rPr>
        <w:t>-</w:t>
      </w:r>
      <w:r w:rsidRPr="00044293">
        <w:rPr>
          <w:rFonts w:ascii="Times New Roman" w:hAnsi="Times New Roman" w:cs="Times New Roman"/>
        </w:rPr>
        <w:t>Management Strategy and allowing Bobby to be self-determinant of when he chooses to rely on the Resource Supports from his Structured Teaching Program. Go Bobby!</w:t>
      </w:r>
    </w:p>
  </w:footnote>
  <w:footnote w:id="3">
    <w:p w14:paraId="1C1CF223" w14:textId="12ED8B60" w:rsidR="00852118" w:rsidRDefault="00852118">
      <w:pPr>
        <w:pStyle w:val="FootnoteText"/>
      </w:pPr>
      <w:r>
        <w:rPr>
          <w:rStyle w:val="FootnoteReference"/>
        </w:rPr>
        <w:footnoteRef/>
      </w:r>
      <w:r>
        <w:t xml:space="preserve"> </w:t>
      </w:r>
      <w:r w:rsidRPr="00852118">
        <w:rPr>
          <w:rFonts w:ascii="Times New Roman" w:hAnsi="Times New Roman" w:cs="Times New Roman"/>
        </w:rPr>
        <w:t>Reinforcement Strategies in Bobby’s FBA indicate that “if Bobby gets high ratings with little talking out in 75% of his class he will get time to play on the piano at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C7A"/>
    <w:multiLevelType w:val="multilevel"/>
    <w:tmpl w:val="FEF6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F4FC7"/>
    <w:multiLevelType w:val="multilevel"/>
    <w:tmpl w:val="9AD4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B679B"/>
    <w:multiLevelType w:val="multilevel"/>
    <w:tmpl w:val="CDBC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D338A"/>
    <w:multiLevelType w:val="multilevel"/>
    <w:tmpl w:val="F2589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44990"/>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E5A35"/>
    <w:multiLevelType w:val="multilevel"/>
    <w:tmpl w:val="C5B8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C3CEA"/>
    <w:multiLevelType w:val="hybridMultilevel"/>
    <w:tmpl w:val="651ED0FE"/>
    <w:lvl w:ilvl="0" w:tplc="FFFFFFFF">
      <w:start w:val="1"/>
      <w:numFmt w:val="upperRoman"/>
      <w:lvlText w:val="%1."/>
      <w:lvlJc w:val="left"/>
      <w:pPr>
        <w:ind w:left="1080" w:hanging="72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36C87"/>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8342A"/>
    <w:multiLevelType w:val="multilevel"/>
    <w:tmpl w:val="D6A4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23523"/>
    <w:multiLevelType w:val="multilevel"/>
    <w:tmpl w:val="935C993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33FD3851"/>
    <w:multiLevelType w:val="multilevel"/>
    <w:tmpl w:val="9866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24DDF"/>
    <w:multiLevelType w:val="multilevel"/>
    <w:tmpl w:val="333CF96C"/>
    <w:lvl w:ilvl="0">
      <w:start w:val="2"/>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34E502B6"/>
    <w:multiLevelType w:val="hybridMultilevel"/>
    <w:tmpl w:val="1E840D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B3250"/>
    <w:multiLevelType w:val="multilevel"/>
    <w:tmpl w:val="E4B2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C54EE8"/>
    <w:multiLevelType w:val="multilevel"/>
    <w:tmpl w:val="B65C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D551C"/>
    <w:multiLevelType w:val="multilevel"/>
    <w:tmpl w:val="BCAC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F3697"/>
    <w:multiLevelType w:val="multilevel"/>
    <w:tmpl w:val="E1E49A4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DB33A7A"/>
    <w:multiLevelType w:val="multilevel"/>
    <w:tmpl w:val="584A7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BA68FC"/>
    <w:multiLevelType w:val="multilevel"/>
    <w:tmpl w:val="A28C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64A93"/>
    <w:multiLevelType w:val="hybridMultilevel"/>
    <w:tmpl w:val="731A1620"/>
    <w:lvl w:ilvl="0" w:tplc="0EDA12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944EB"/>
    <w:multiLevelType w:val="multilevel"/>
    <w:tmpl w:val="6166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9625AE"/>
    <w:multiLevelType w:val="multilevel"/>
    <w:tmpl w:val="7F100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1057A4"/>
    <w:multiLevelType w:val="hybridMultilevel"/>
    <w:tmpl w:val="651ED0FE"/>
    <w:lvl w:ilvl="0" w:tplc="7242BC32">
      <w:start w:val="1"/>
      <w:numFmt w:val="upp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D6BF5"/>
    <w:multiLevelType w:val="multilevel"/>
    <w:tmpl w:val="B86A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360A15"/>
    <w:multiLevelType w:val="multilevel"/>
    <w:tmpl w:val="F206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62AA6"/>
    <w:multiLevelType w:val="hybridMultilevel"/>
    <w:tmpl w:val="651ED0FE"/>
    <w:lvl w:ilvl="0" w:tplc="FFFFFFFF">
      <w:start w:val="1"/>
      <w:numFmt w:val="upperRoman"/>
      <w:lvlText w:val="%1."/>
      <w:lvlJc w:val="left"/>
      <w:pPr>
        <w:ind w:left="1080" w:hanging="72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CB21B7"/>
    <w:multiLevelType w:val="multilevel"/>
    <w:tmpl w:val="34E6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76942"/>
    <w:multiLevelType w:val="multilevel"/>
    <w:tmpl w:val="B86E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82349"/>
    <w:multiLevelType w:val="multilevel"/>
    <w:tmpl w:val="DB3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65563E"/>
    <w:multiLevelType w:val="multilevel"/>
    <w:tmpl w:val="C24A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8A1753"/>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E47BBD"/>
    <w:multiLevelType w:val="hybridMultilevel"/>
    <w:tmpl w:val="5CEC558C"/>
    <w:lvl w:ilvl="0" w:tplc="1CECE636">
      <w:start w:val="1"/>
      <w:numFmt w:val="lowerLetter"/>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5D96029A"/>
    <w:multiLevelType w:val="hybridMultilevel"/>
    <w:tmpl w:val="BCB87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65706"/>
    <w:multiLevelType w:val="multilevel"/>
    <w:tmpl w:val="8308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36423"/>
    <w:multiLevelType w:val="multilevel"/>
    <w:tmpl w:val="A702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5D573A"/>
    <w:multiLevelType w:val="multilevel"/>
    <w:tmpl w:val="2CC84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A47163"/>
    <w:multiLevelType w:val="hybridMultilevel"/>
    <w:tmpl w:val="651ED0FE"/>
    <w:lvl w:ilvl="0" w:tplc="FFFFFFFF">
      <w:start w:val="1"/>
      <w:numFmt w:val="upperRoman"/>
      <w:lvlText w:val="%1."/>
      <w:lvlJc w:val="left"/>
      <w:pPr>
        <w:ind w:left="1080" w:hanging="72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AF18C0"/>
    <w:multiLevelType w:val="multilevel"/>
    <w:tmpl w:val="5840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11A3D"/>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763B4F"/>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3300DB"/>
    <w:multiLevelType w:val="multilevel"/>
    <w:tmpl w:val="E0F23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B15800"/>
    <w:multiLevelType w:val="multilevel"/>
    <w:tmpl w:val="A344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E45951"/>
    <w:multiLevelType w:val="multilevel"/>
    <w:tmpl w:val="74B4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4564003">
    <w:abstractNumId w:val="41"/>
  </w:num>
  <w:num w:numId="2" w16cid:durableId="239221035">
    <w:abstractNumId w:val="2"/>
  </w:num>
  <w:num w:numId="3" w16cid:durableId="2112971738">
    <w:abstractNumId w:val="37"/>
  </w:num>
  <w:num w:numId="4" w16cid:durableId="1805077434">
    <w:abstractNumId w:val="28"/>
  </w:num>
  <w:num w:numId="5" w16cid:durableId="1590843653">
    <w:abstractNumId w:val="9"/>
  </w:num>
  <w:num w:numId="6" w16cid:durableId="1783721219">
    <w:abstractNumId w:val="11"/>
  </w:num>
  <w:num w:numId="7" w16cid:durableId="1407147538">
    <w:abstractNumId w:val="16"/>
  </w:num>
  <w:num w:numId="8" w16cid:durableId="699546062">
    <w:abstractNumId w:val="42"/>
  </w:num>
  <w:num w:numId="9" w16cid:durableId="384455804">
    <w:abstractNumId w:val="33"/>
  </w:num>
  <w:num w:numId="10" w16cid:durableId="255097487">
    <w:abstractNumId w:val="39"/>
  </w:num>
  <w:num w:numId="11" w16cid:durableId="202979808">
    <w:abstractNumId w:val="10"/>
  </w:num>
  <w:num w:numId="12" w16cid:durableId="1086875698">
    <w:abstractNumId w:val="4"/>
  </w:num>
  <w:num w:numId="13" w16cid:durableId="1029990638">
    <w:abstractNumId w:val="7"/>
  </w:num>
  <w:num w:numId="14" w16cid:durableId="281768802">
    <w:abstractNumId w:val="38"/>
  </w:num>
  <w:num w:numId="15" w16cid:durableId="722557375">
    <w:abstractNumId w:val="30"/>
  </w:num>
  <w:num w:numId="16" w16cid:durableId="1666475810">
    <w:abstractNumId w:val="32"/>
  </w:num>
  <w:num w:numId="17" w16cid:durableId="2086415325">
    <w:abstractNumId w:val="35"/>
  </w:num>
  <w:num w:numId="18" w16cid:durableId="1987935618">
    <w:abstractNumId w:val="13"/>
  </w:num>
  <w:num w:numId="19" w16cid:durableId="190848516">
    <w:abstractNumId w:val="29"/>
  </w:num>
  <w:num w:numId="20" w16cid:durableId="1459256514">
    <w:abstractNumId w:val="14"/>
  </w:num>
  <w:num w:numId="21" w16cid:durableId="1388065835">
    <w:abstractNumId w:val="31"/>
  </w:num>
  <w:num w:numId="22" w16cid:durableId="1357004353">
    <w:abstractNumId w:val="1"/>
  </w:num>
  <w:num w:numId="23" w16cid:durableId="180514037">
    <w:abstractNumId w:val="17"/>
  </w:num>
  <w:num w:numId="24" w16cid:durableId="419910131">
    <w:abstractNumId w:val="5"/>
  </w:num>
  <w:num w:numId="25" w16cid:durableId="50733510">
    <w:abstractNumId w:val="15"/>
  </w:num>
  <w:num w:numId="26" w16cid:durableId="45298362">
    <w:abstractNumId w:val="23"/>
  </w:num>
  <w:num w:numId="27" w16cid:durableId="140855599">
    <w:abstractNumId w:val="0"/>
  </w:num>
  <w:num w:numId="28" w16cid:durableId="939949605">
    <w:abstractNumId w:val="34"/>
  </w:num>
  <w:num w:numId="29" w16cid:durableId="759180640">
    <w:abstractNumId w:val="27"/>
  </w:num>
  <w:num w:numId="30" w16cid:durableId="773986329">
    <w:abstractNumId w:val="8"/>
  </w:num>
  <w:num w:numId="31" w16cid:durableId="301740177">
    <w:abstractNumId w:val="21"/>
  </w:num>
  <w:num w:numId="32" w16cid:durableId="1476289022">
    <w:abstractNumId w:val="40"/>
  </w:num>
  <w:num w:numId="33" w16cid:durableId="239213564">
    <w:abstractNumId w:val="20"/>
  </w:num>
  <w:num w:numId="34" w16cid:durableId="947934791">
    <w:abstractNumId w:val="24"/>
  </w:num>
  <w:num w:numId="35" w16cid:durableId="502205798">
    <w:abstractNumId w:val="18"/>
  </w:num>
  <w:num w:numId="36" w16cid:durableId="635112066">
    <w:abstractNumId w:val="26"/>
  </w:num>
  <w:num w:numId="37" w16cid:durableId="1747532404">
    <w:abstractNumId w:val="22"/>
  </w:num>
  <w:num w:numId="38" w16cid:durableId="130294001">
    <w:abstractNumId w:val="3"/>
  </w:num>
  <w:num w:numId="39" w16cid:durableId="603459651">
    <w:abstractNumId w:val="12"/>
  </w:num>
  <w:num w:numId="40" w16cid:durableId="384260634">
    <w:abstractNumId w:val="6"/>
  </w:num>
  <w:num w:numId="41" w16cid:durableId="1504126147">
    <w:abstractNumId w:val="25"/>
  </w:num>
  <w:num w:numId="42" w16cid:durableId="1165558269">
    <w:abstractNumId w:val="36"/>
  </w:num>
  <w:num w:numId="43" w16cid:durableId="59882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ED1"/>
    <w:rsid w:val="00013DF8"/>
    <w:rsid w:val="0003586F"/>
    <w:rsid w:val="00041C97"/>
    <w:rsid w:val="00044293"/>
    <w:rsid w:val="000546DE"/>
    <w:rsid w:val="00055ADB"/>
    <w:rsid w:val="00084F67"/>
    <w:rsid w:val="00092AEA"/>
    <w:rsid w:val="000949AD"/>
    <w:rsid w:val="00095F83"/>
    <w:rsid w:val="000A4526"/>
    <w:rsid w:val="000A5054"/>
    <w:rsid w:val="000A77A9"/>
    <w:rsid w:val="000D511E"/>
    <w:rsid w:val="000D60DF"/>
    <w:rsid w:val="000F551D"/>
    <w:rsid w:val="00102800"/>
    <w:rsid w:val="00115E4B"/>
    <w:rsid w:val="001278E5"/>
    <w:rsid w:val="0013070B"/>
    <w:rsid w:val="0013100B"/>
    <w:rsid w:val="00133934"/>
    <w:rsid w:val="0013409E"/>
    <w:rsid w:val="00135FCB"/>
    <w:rsid w:val="00136B08"/>
    <w:rsid w:val="00163D4C"/>
    <w:rsid w:val="0016625C"/>
    <w:rsid w:val="00166CE0"/>
    <w:rsid w:val="00183D75"/>
    <w:rsid w:val="00184E13"/>
    <w:rsid w:val="001867BF"/>
    <w:rsid w:val="00191B13"/>
    <w:rsid w:val="001A0CEA"/>
    <w:rsid w:val="001A7E24"/>
    <w:rsid w:val="001B45B3"/>
    <w:rsid w:val="001E302E"/>
    <w:rsid w:val="001E681C"/>
    <w:rsid w:val="001F3932"/>
    <w:rsid w:val="001F4474"/>
    <w:rsid w:val="001F5848"/>
    <w:rsid w:val="00201323"/>
    <w:rsid w:val="00206D63"/>
    <w:rsid w:val="00210238"/>
    <w:rsid w:val="0021379E"/>
    <w:rsid w:val="002205C7"/>
    <w:rsid w:val="002250C4"/>
    <w:rsid w:val="00233DF0"/>
    <w:rsid w:val="00240AC4"/>
    <w:rsid w:val="00243140"/>
    <w:rsid w:val="0025347C"/>
    <w:rsid w:val="00277A35"/>
    <w:rsid w:val="00282B2E"/>
    <w:rsid w:val="002932CC"/>
    <w:rsid w:val="00296A29"/>
    <w:rsid w:val="002B4BB7"/>
    <w:rsid w:val="002C08F3"/>
    <w:rsid w:val="002C4E38"/>
    <w:rsid w:val="002C71E1"/>
    <w:rsid w:val="003044C0"/>
    <w:rsid w:val="00305029"/>
    <w:rsid w:val="00312920"/>
    <w:rsid w:val="0032287C"/>
    <w:rsid w:val="00337A23"/>
    <w:rsid w:val="003467B1"/>
    <w:rsid w:val="00347BAE"/>
    <w:rsid w:val="00353E66"/>
    <w:rsid w:val="00354842"/>
    <w:rsid w:val="003573C3"/>
    <w:rsid w:val="00360040"/>
    <w:rsid w:val="003637BD"/>
    <w:rsid w:val="00370BC4"/>
    <w:rsid w:val="00375DE0"/>
    <w:rsid w:val="0038058E"/>
    <w:rsid w:val="00392461"/>
    <w:rsid w:val="003D0D30"/>
    <w:rsid w:val="003D2313"/>
    <w:rsid w:val="003E1C08"/>
    <w:rsid w:val="003F1110"/>
    <w:rsid w:val="003F1440"/>
    <w:rsid w:val="00415D76"/>
    <w:rsid w:val="004347E0"/>
    <w:rsid w:val="00452A5C"/>
    <w:rsid w:val="00466E9E"/>
    <w:rsid w:val="00471F31"/>
    <w:rsid w:val="00491CCC"/>
    <w:rsid w:val="00492194"/>
    <w:rsid w:val="00493E80"/>
    <w:rsid w:val="00495511"/>
    <w:rsid w:val="004969F7"/>
    <w:rsid w:val="00496CC3"/>
    <w:rsid w:val="00497E9D"/>
    <w:rsid w:val="004A19DB"/>
    <w:rsid w:val="004C0593"/>
    <w:rsid w:val="004D2C4B"/>
    <w:rsid w:val="004D4BCF"/>
    <w:rsid w:val="004E3646"/>
    <w:rsid w:val="004F372C"/>
    <w:rsid w:val="00505153"/>
    <w:rsid w:val="005073F9"/>
    <w:rsid w:val="0052451C"/>
    <w:rsid w:val="00526018"/>
    <w:rsid w:val="00544FFF"/>
    <w:rsid w:val="005452A6"/>
    <w:rsid w:val="005510CC"/>
    <w:rsid w:val="0055168B"/>
    <w:rsid w:val="005548A3"/>
    <w:rsid w:val="00556361"/>
    <w:rsid w:val="00557C3F"/>
    <w:rsid w:val="005743E5"/>
    <w:rsid w:val="00574628"/>
    <w:rsid w:val="005865DB"/>
    <w:rsid w:val="0059041D"/>
    <w:rsid w:val="005975AA"/>
    <w:rsid w:val="005A6166"/>
    <w:rsid w:val="005C2FD9"/>
    <w:rsid w:val="005C3BE9"/>
    <w:rsid w:val="005D0ED1"/>
    <w:rsid w:val="005D2FE5"/>
    <w:rsid w:val="005E0B3D"/>
    <w:rsid w:val="005E3231"/>
    <w:rsid w:val="005F6A14"/>
    <w:rsid w:val="00607AD7"/>
    <w:rsid w:val="00634B5A"/>
    <w:rsid w:val="0063641D"/>
    <w:rsid w:val="00651548"/>
    <w:rsid w:val="00663337"/>
    <w:rsid w:val="006672E8"/>
    <w:rsid w:val="00672B0A"/>
    <w:rsid w:val="00673991"/>
    <w:rsid w:val="00677A45"/>
    <w:rsid w:val="00680458"/>
    <w:rsid w:val="00681D4E"/>
    <w:rsid w:val="006848F5"/>
    <w:rsid w:val="0069000E"/>
    <w:rsid w:val="00695673"/>
    <w:rsid w:val="006970F1"/>
    <w:rsid w:val="006A11E8"/>
    <w:rsid w:val="006B228C"/>
    <w:rsid w:val="006E3992"/>
    <w:rsid w:val="006F1ECC"/>
    <w:rsid w:val="006F5E95"/>
    <w:rsid w:val="00705BAE"/>
    <w:rsid w:val="00734CE2"/>
    <w:rsid w:val="00747DCC"/>
    <w:rsid w:val="00751FD0"/>
    <w:rsid w:val="00756AC6"/>
    <w:rsid w:val="00762DE1"/>
    <w:rsid w:val="00770E95"/>
    <w:rsid w:val="0077128F"/>
    <w:rsid w:val="00773CDC"/>
    <w:rsid w:val="00793779"/>
    <w:rsid w:val="007A0B75"/>
    <w:rsid w:val="007A2B33"/>
    <w:rsid w:val="007A712E"/>
    <w:rsid w:val="007B1EE6"/>
    <w:rsid w:val="007B303A"/>
    <w:rsid w:val="007C318D"/>
    <w:rsid w:val="007C4B5A"/>
    <w:rsid w:val="007E6515"/>
    <w:rsid w:val="007F17AF"/>
    <w:rsid w:val="0080011B"/>
    <w:rsid w:val="00801C4D"/>
    <w:rsid w:val="008161B5"/>
    <w:rsid w:val="00827D21"/>
    <w:rsid w:val="00843500"/>
    <w:rsid w:val="00847125"/>
    <w:rsid w:val="00852118"/>
    <w:rsid w:val="008678AC"/>
    <w:rsid w:val="00870387"/>
    <w:rsid w:val="00871F01"/>
    <w:rsid w:val="0088120D"/>
    <w:rsid w:val="00883258"/>
    <w:rsid w:val="008A3F57"/>
    <w:rsid w:val="008A4631"/>
    <w:rsid w:val="008A675E"/>
    <w:rsid w:val="008D58F6"/>
    <w:rsid w:val="008E0997"/>
    <w:rsid w:val="00902D2F"/>
    <w:rsid w:val="00903EAF"/>
    <w:rsid w:val="0090541A"/>
    <w:rsid w:val="00916472"/>
    <w:rsid w:val="00925DE8"/>
    <w:rsid w:val="00937EC3"/>
    <w:rsid w:val="00955584"/>
    <w:rsid w:val="0095712C"/>
    <w:rsid w:val="00987989"/>
    <w:rsid w:val="00990A92"/>
    <w:rsid w:val="009A3E40"/>
    <w:rsid w:val="009A69C4"/>
    <w:rsid w:val="009D5344"/>
    <w:rsid w:val="009D69E5"/>
    <w:rsid w:val="009F08A7"/>
    <w:rsid w:val="00A10C69"/>
    <w:rsid w:val="00A340B0"/>
    <w:rsid w:val="00A405A9"/>
    <w:rsid w:val="00A41B1D"/>
    <w:rsid w:val="00A43E8A"/>
    <w:rsid w:val="00A44C8D"/>
    <w:rsid w:val="00A51FBA"/>
    <w:rsid w:val="00A551E9"/>
    <w:rsid w:val="00A5587F"/>
    <w:rsid w:val="00A63319"/>
    <w:rsid w:val="00A70E28"/>
    <w:rsid w:val="00A84EE1"/>
    <w:rsid w:val="00AA48F5"/>
    <w:rsid w:val="00AA66AB"/>
    <w:rsid w:val="00AB5967"/>
    <w:rsid w:val="00AC30D0"/>
    <w:rsid w:val="00AD1F00"/>
    <w:rsid w:val="00AD4D8F"/>
    <w:rsid w:val="00AE45F2"/>
    <w:rsid w:val="00AE6FEC"/>
    <w:rsid w:val="00AF1C31"/>
    <w:rsid w:val="00B10C6D"/>
    <w:rsid w:val="00B11B5A"/>
    <w:rsid w:val="00B1208E"/>
    <w:rsid w:val="00B13D5B"/>
    <w:rsid w:val="00B149F7"/>
    <w:rsid w:val="00B16F12"/>
    <w:rsid w:val="00B27587"/>
    <w:rsid w:val="00B338A2"/>
    <w:rsid w:val="00B338A6"/>
    <w:rsid w:val="00B33F33"/>
    <w:rsid w:val="00B45720"/>
    <w:rsid w:val="00B5143B"/>
    <w:rsid w:val="00B6059D"/>
    <w:rsid w:val="00B61DCA"/>
    <w:rsid w:val="00B727E6"/>
    <w:rsid w:val="00B7411B"/>
    <w:rsid w:val="00B867E3"/>
    <w:rsid w:val="00B96F33"/>
    <w:rsid w:val="00BA466C"/>
    <w:rsid w:val="00BB680F"/>
    <w:rsid w:val="00BE156F"/>
    <w:rsid w:val="00BE7F4F"/>
    <w:rsid w:val="00C10E27"/>
    <w:rsid w:val="00C13170"/>
    <w:rsid w:val="00C15A12"/>
    <w:rsid w:val="00C35B87"/>
    <w:rsid w:val="00C46C4E"/>
    <w:rsid w:val="00C47208"/>
    <w:rsid w:val="00C672D2"/>
    <w:rsid w:val="00C80D73"/>
    <w:rsid w:val="00C852BB"/>
    <w:rsid w:val="00CB20E7"/>
    <w:rsid w:val="00CB7933"/>
    <w:rsid w:val="00CD666D"/>
    <w:rsid w:val="00CE40AD"/>
    <w:rsid w:val="00CF0E37"/>
    <w:rsid w:val="00D004D0"/>
    <w:rsid w:val="00D13E7E"/>
    <w:rsid w:val="00D253D3"/>
    <w:rsid w:val="00D319F2"/>
    <w:rsid w:val="00D31BF3"/>
    <w:rsid w:val="00D40938"/>
    <w:rsid w:val="00D417EA"/>
    <w:rsid w:val="00D55F64"/>
    <w:rsid w:val="00D6495F"/>
    <w:rsid w:val="00D67C27"/>
    <w:rsid w:val="00D819C8"/>
    <w:rsid w:val="00D91818"/>
    <w:rsid w:val="00D96686"/>
    <w:rsid w:val="00DA53E0"/>
    <w:rsid w:val="00DB0982"/>
    <w:rsid w:val="00DD0837"/>
    <w:rsid w:val="00DD25FC"/>
    <w:rsid w:val="00DD53B0"/>
    <w:rsid w:val="00DE23EB"/>
    <w:rsid w:val="00DE631F"/>
    <w:rsid w:val="00E009EA"/>
    <w:rsid w:val="00E07B52"/>
    <w:rsid w:val="00E07D82"/>
    <w:rsid w:val="00E1176C"/>
    <w:rsid w:val="00E17474"/>
    <w:rsid w:val="00E17CE7"/>
    <w:rsid w:val="00E20222"/>
    <w:rsid w:val="00E21324"/>
    <w:rsid w:val="00E275CA"/>
    <w:rsid w:val="00E45914"/>
    <w:rsid w:val="00E5165E"/>
    <w:rsid w:val="00E57FE0"/>
    <w:rsid w:val="00E61BB0"/>
    <w:rsid w:val="00E77872"/>
    <w:rsid w:val="00E87B99"/>
    <w:rsid w:val="00E94E49"/>
    <w:rsid w:val="00EA58D2"/>
    <w:rsid w:val="00ED3D09"/>
    <w:rsid w:val="00EE0EDF"/>
    <w:rsid w:val="00EE17B3"/>
    <w:rsid w:val="00EF05FF"/>
    <w:rsid w:val="00EF3BCC"/>
    <w:rsid w:val="00F11154"/>
    <w:rsid w:val="00F5668B"/>
    <w:rsid w:val="00F61238"/>
    <w:rsid w:val="00F76617"/>
    <w:rsid w:val="00F9594C"/>
    <w:rsid w:val="00FB7709"/>
    <w:rsid w:val="00FC7CF9"/>
    <w:rsid w:val="00FD0C5E"/>
    <w:rsid w:val="00FD2178"/>
    <w:rsid w:val="00FF1D35"/>
    <w:rsid w:val="00FF4D02"/>
    <w:rsid w:val="00FF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12B4"/>
  <w15:chartTrackingRefBased/>
  <w15:docId w15:val="{EC0F2B62-D7A2-46BD-B298-3FD22AE4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5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A50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A50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37A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0ED1"/>
    <w:pPr>
      <w:spacing w:after="0" w:line="240" w:lineRule="auto"/>
    </w:pPr>
  </w:style>
  <w:style w:type="paragraph" w:styleId="NormalWeb">
    <w:name w:val="Normal (Web)"/>
    <w:basedOn w:val="Normal"/>
    <w:uiPriority w:val="99"/>
    <w:unhideWhenUsed/>
    <w:rsid w:val="005D0E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0ED1"/>
    <w:rPr>
      <w:b/>
      <w:bCs/>
    </w:rPr>
  </w:style>
  <w:style w:type="paragraph" w:styleId="ListParagraph">
    <w:name w:val="List Paragraph"/>
    <w:basedOn w:val="Normal"/>
    <w:uiPriority w:val="34"/>
    <w:qFormat/>
    <w:rsid w:val="00673991"/>
    <w:pPr>
      <w:ind w:left="720"/>
      <w:contextualSpacing/>
    </w:pPr>
  </w:style>
  <w:style w:type="character" w:customStyle="1" w:styleId="Heading2Char">
    <w:name w:val="Heading 2 Char"/>
    <w:basedOn w:val="DefaultParagraphFont"/>
    <w:link w:val="Heading2"/>
    <w:uiPriority w:val="9"/>
    <w:rsid w:val="000A5054"/>
    <w:rPr>
      <w:rFonts w:ascii="Times New Roman" w:eastAsia="Times New Roman" w:hAnsi="Times New Roman" w:cs="Times New Roman"/>
      <w:b/>
      <w:bCs/>
      <w:sz w:val="36"/>
      <w:szCs w:val="36"/>
    </w:rPr>
  </w:style>
  <w:style w:type="character" w:styleId="Emphasis">
    <w:name w:val="Emphasis"/>
    <w:basedOn w:val="DefaultParagraphFont"/>
    <w:uiPriority w:val="20"/>
    <w:qFormat/>
    <w:rsid w:val="000A5054"/>
    <w:rPr>
      <w:i/>
      <w:iCs/>
    </w:rPr>
  </w:style>
  <w:style w:type="character" w:styleId="Hyperlink">
    <w:name w:val="Hyperlink"/>
    <w:basedOn w:val="DefaultParagraphFont"/>
    <w:uiPriority w:val="99"/>
    <w:unhideWhenUsed/>
    <w:rsid w:val="000A5054"/>
    <w:rPr>
      <w:color w:val="0000FF"/>
      <w:u w:val="single"/>
    </w:rPr>
  </w:style>
  <w:style w:type="character" w:customStyle="1" w:styleId="Heading3Char">
    <w:name w:val="Heading 3 Char"/>
    <w:basedOn w:val="DefaultParagraphFont"/>
    <w:link w:val="Heading3"/>
    <w:uiPriority w:val="9"/>
    <w:semiHidden/>
    <w:rsid w:val="000A5054"/>
    <w:rPr>
      <w:rFonts w:asciiTheme="majorHAnsi" w:eastAsiaTheme="majorEastAsia" w:hAnsiTheme="majorHAnsi" w:cstheme="majorBidi"/>
      <w:color w:val="1F3763" w:themeColor="accent1" w:themeShade="7F"/>
      <w:sz w:val="24"/>
      <w:szCs w:val="24"/>
    </w:rPr>
  </w:style>
  <w:style w:type="paragraph" w:customStyle="1" w:styleId="ml-4">
    <w:name w:val="ml-4"/>
    <w:basedOn w:val="Normal"/>
    <w:rsid w:val="000A50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
    <w:name w:val="doc"/>
    <w:basedOn w:val="Normal"/>
    <w:rsid w:val="009A69C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41C97"/>
    <w:rPr>
      <w:color w:val="605E5C"/>
      <w:shd w:val="clear" w:color="auto" w:fill="E1DFDD"/>
    </w:rPr>
  </w:style>
  <w:style w:type="character" w:customStyle="1" w:styleId="Heading1Char">
    <w:name w:val="Heading 1 Char"/>
    <w:basedOn w:val="DefaultParagraphFont"/>
    <w:link w:val="Heading1"/>
    <w:uiPriority w:val="9"/>
    <w:rsid w:val="00DD25F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337A23"/>
    <w:rPr>
      <w:rFonts w:asciiTheme="majorHAnsi" w:eastAsiaTheme="majorEastAsia" w:hAnsiTheme="majorHAnsi" w:cstheme="majorBidi"/>
      <w:i/>
      <w:iCs/>
      <w:color w:val="2F5496" w:themeColor="accent1" w:themeShade="BF"/>
    </w:rPr>
  </w:style>
  <w:style w:type="character" w:customStyle="1" w:styleId="screenreader-only">
    <w:name w:val="screenreader-only"/>
    <w:basedOn w:val="DefaultParagraphFont"/>
    <w:rsid w:val="00337A23"/>
  </w:style>
  <w:style w:type="paragraph" w:customStyle="1" w:styleId="va-top">
    <w:name w:val="va-top"/>
    <w:basedOn w:val="Normal"/>
    <w:rsid w:val="001F58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C852BB"/>
  </w:style>
  <w:style w:type="character" w:customStyle="1" w:styleId="off-screen">
    <w:name w:val="off-screen"/>
    <w:basedOn w:val="DefaultParagraphFont"/>
    <w:rsid w:val="00C852BB"/>
  </w:style>
  <w:style w:type="character" w:customStyle="1" w:styleId="hlfld-contribauthor">
    <w:name w:val="hlfld-contribauthor"/>
    <w:basedOn w:val="DefaultParagraphFont"/>
    <w:rsid w:val="009F08A7"/>
  </w:style>
  <w:style w:type="character" w:customStyle="1" w:styleId="nlmgiven-names">
    <w:name w:val="nlm_given-names"/>
    <w:basedOn w:val="DefaultParagraphFont"/>
    <w:rsid w:val="009F08A7"/>
  </w:style>
  <w:style w:type="character" w:customStyle="1" w:styleId="nlmyear">
    <w:name w:val="nlm_year"/>
    <w:basedOn w:val="DefaultParagraphFont"/>
    <w:rsid w:val="009F08A7"/>
  </w:style>
  <w:style w:type="character" w:customStyle="1" w:styleId="nlmarticle-title">
    <w:name w:val="nlm_article-title"/>
    <w:basedOn w:val="DefaultParagraphFont"/>
    <w:rsid w:val="009F08A7"/>
  </w:style>
  <w:style w:type="character" w:customStyle="1" w:styleId="nlmpublisher-loc">
    <w:name w:val="nlm_publisher-loc"/>
    <w:basedOn w:val="DefaultParagraphFont"/>
    <w:rsid w:val="009F08A7"/>
  </w:style>
  <w:style w:type="character" w:customStyle="1" w:styleId="nlmpublisher-name">
    <w:name w:val="nlm_publisher-name"/>
    <w:basedOn w:val="DefaultParagraphFont"/>
    <w:rsid w:val="009F08A7"/>
  </w:style>
  <w:style w:type="character" w:customStyle="1" w:styleId="nlmfpage">
    <w:name w:val="nlm_fpage"/>
    <w:basedOn w:val="DefaultParagraphFont"/>
    <w:rsid w:val="009F08A7"/>
  </w:style>
  <w:style w:type="character" w:customStyle="1" w:styleId="nlmlpage">
    <w:name w:val="nlm_lpage"/>
    <w:basedOn w:val="DefaultParagraphFont"/>
    <w:rsid w:val="009F08A7"/>
  </w:style>
  <w:style w:type="character" w:customStyle="1" w:styleId="reflink-block">
    <w:name w:val="reflink-block"/>
    <w:basedOn w:val="DefaultParagraphFont"/>
    <w:rsid w:val="009F08A7"/>
  </w:style>
  <w:style w:type="paragraph" w:styleId="FootnoteText">
    <w:name w:val="footnote text"/>
    <w:basedOn w:val="Normal"/>
    <w:link w:val="FootnoteTextChar"/>
    <w:uiPriority w:val="99"/>
    <w:semiHidden/>
    <w:unhideWhenUsed/>
    <w:rsid w:val="00773C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3CDC"/>
    <w:rPr>
      <w:sz w:val="20"/>
      <w:szCs w:val="20"/>
    </w:rPr>
  </w:style>
  <w:style w:type="character" w:styleId="FootnoteReference">
    <w:name w:val="footnote reference"/>
    <w:basedOn w:val="DefaultParagraphFont"/>
    <w:uiPriority w:val="99"/>
    <w:semiHidden/>
    <w:unhideWhenUsed/>
    <w:rsid w:val="00773CDC"/>
    <w:rPr>
      <w:vertAlign w:val="superscript"/>
    </w:rPr>
  </w:style>
  <w:style w:type="paragraph" w:styleId="Header">
    <w:name w:val="header"/>
    <w:basedOn w:val="Normal"/>
    <w:link w:val="HeaderChar"/>
    <w:uiPriority w:val="99"/>
    <w:unhideWhenUsed/>
    <w:rsid w:val="004F3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72C"/>
  </w:style>
  <w:style w:type="paragraph" w:styleId="Footer">
    <w:name w:val="footer"/>
    <w:basedOn w:val="Normal"/>
    <w:link w:val="FooterChar"/>
    <w:uiPriority w:val="99"/>
    <w:unhideWhenUsed/>
    <w:rsid w:val="004F3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775">
      <w:bodyDiv w:val="1"/>
      <w:marLeft w:val="0"/>
      <w:marRight w:val="0"/>
      <w:marTop w:val="0"/>
      <w:marBottom w:val="0"/>
      <w:divBdr>
        <w:top w:val="none" w:sz="0" w:space="0" w:color="auto"/>
        <w:left w:val="none" w:sz="0" w:space="0" w:color="auto"/>
        <w:bottom w:val="none" w:sz="0" w:space="0" w:color="auto"/>
        <w:right w:val="none" w:sz="0" w:space="0" w:color="auto"/>
      </w:divBdr>
    </w:div>
    <w:div w:id="30618702">
      <w:bodyDiv w:val="1"/>
      <w:marLeft w:val="0"/>
      <w:marRight w:val="0"/>
      <w:marTop w:val="0"/>
      <w:marBottom w:val="0"/>
      <w:divBdr>
        <w:top w:val="none" w:sz="0" w:space="0" w:color="auto"/>
        <w:left w:val="none" w:sz="0" w:space="0" w:color="auto"/>
        <w:bottom w:val="none" w:sz="0" w:space="0" w:color="auto"/>
        <w:right w:val="none" w:sz="0" w:space="0" w:color="auto"/>
      </w:divBdr>
    </w:div>
    <w:div w:id="33965196">
      <w:bodyDiv w:val="1"/>
      <w:marLeft w:val="0"/>
      <w:marRight w:val="0"/>
      <w:marTop w:val="0"/>
      <w:marBottom w:val="0"/>
      <w:divBdr>
        <w:top w:val="none" w:sz="0" w:space="0" w:color="auto"/>
        <w:left w:val="none" w:sz="0" w:space="0" w:color="auto"/>
        <w:bottom w:val="none" w:sz="0" w:space="0" w:color="auto"/>
        <w:right w:val="none" w:sz="0" w:space="0" w:color="auto"/>
      </w:divBdr>
    </w:div>
    <w:div w:id="46300815">
      <w:bodyDiv w:val="1"/>
      <w:marLeft w:val="0"/>
      <w:marRight w:val="0"/>
      <w:marTop w:val="0"/>
      <w:marBottom w:val="0"/>
      <w:divBdr>
        <w:top w:val="none" w:sz="0" w:space="0" w:color="auto"/>
        <w:left w:val="none" w:sz="0" w:space="0" w:color="auto"/>
        <w:bottom w:val="none" w:sz="0" w:space="0" w:color="auto"/>
        <w:right w:val="none" w:sz="0" w:space="0" w:color="auto"/>
      </w:divBdr>
    </w:div>
    <w:div w:id="60834093">
      <w:bodyDiv w:val="1"/>
      <w:marLeft w:val="0"/>
      <w:marRight w:val="0"/>
      <w:marTop w:val="0"/>
      <w:marBottom w:val="0"/>
      <w:divBdr>
        <w:top w:val="none" w:sz="0" w:space="0" w:color="auto"/>
        <w:left w:val="none" w:sz="0" w:space="0" w:color="auto"/>
        <w:bottom w:val="none" w:sz="0" w:space="0" w:color="auto"/>
        <w:right w:val="none" w:sz="0" w:space="0" w:color="auto"/>
      </w:divBdr>
    </w:div>
    <w:div w:id="81607651">
      <w:bodyDiv w:val="1"/>
      <w:marLeft w:val="0"/>
      <w:marRight w:val="0"/>
      <w:marTop w:val="0"/>
      <w:marBottom w:val="0"/>
      <w:divBdr>
        <w:top w:val="none" w:sz="0" w:space="0" w:color="auto"/>
        <w:left w:val="none" w:sz="0" w:space="0" w:color="auto"/>
        <w:bottom w:val="none" w:sz="0" w:space="0" w:color="auto"/>
        <w:right w:val="none" w:sz="0" w:space="0" w:color="auto"/>
      </w:divBdr>
    </w:div>
    <w:div w:id="154734618">
      <w:bodyDiv w:val="1"/>
      <w:marLeft w:val="0"/>
      <w:marRight w:val="0"/>
      <w:marTop w:val="0"/>
      <w:marBottom w:val="0"/>
      <w:divBdr>
        <w:top w:val="none" w:sz="0" w:space="0" w:color="auto"/>
        <w:left w:val="none" w:sz="0" w:space="0" w:color="auto"/>
        <w:bottom w:val="none" w:sz="0" w:space="0" w:color="auto"/>
        <w:right w:val="none" w:sz="0" w:space="0" w:color="auto"/>
      </w:divBdr>
    </w:div>
    <w:div w:id="157625101">
      <w:bodyDiv w:val="1"/>
      <w:marLeft w:val="0"/>
      <w:marRight w:val="0"/>
      <w:marTop w:val="0"/>
      <w:marBottom w:val="0"/>
      <w:divBdr>
        <w:top w:val="none" w:sz="0" w:space="0" w:color="auto"/>
        <w:left w:val="none" w:sz="0" w:space="0" w:color="auto"/>
        <w:bottom w:val="none" w:sz="0" w:space="0" w:color="auto"/>
        <w:right w:val="none" w:sz="0" w:space="0" w:color="auto"/>
      </w:divBdr>
    </w:div>
    <w:div w:id="168450669">
      <w:bodyDiv w:val="1"/>
      <w:marLeft w:val="0"/>
      <w:marRight w:val="0"/>
      <w:marTop w:val="0"/>
      <w:marBottom w:val="0"/>
      <w:divBdr>
        <w:top w:val="none" w:sz="0" w:space="0" w:color="auto"/>
        <w:left w:val="none" w:sz="0" w:space="0" w:color="auto"/>
        <w:bottom w:val="none" w:sz="0" w:space="0" w:color="auto"/>
        <w:right w:val="none" w:sz="0" w:space="0" w:color="auto"/>
      </w:divBdr>
    </w:div>
    <w:div w:id="182477631">
      <w:bodyDiv w:val="1"/>
      <w:marLeft w:val="0"/>
      <w:marRight w:val="0"/>
      <w:marTop w:val="0"/>
      <w:marBottom w:val="0"/>
      <w:divBdr>
        <w:top w:val="none" w:sz="0" w:space="0" w:color="auto"/>
        <w:left w:val="none" w:sz="0" w:space="0" w:color="auto"/>
        <w:bottom w:val="none" w:sz="0" w:space="0" w:color="auto"/>
        <w:right w:val="none" w:sz="0" w:space="0" w:color="auto"/>
      </w:divBdr>
    </w:div>
    <w:div w:id="184440646">
      <w:bodyDiv w:val="1"/>
      <w:marLeft w:val="0"/>
      <w:marRight w:val="0"/>
      <w:marTop w:val="0"/>
      <w:marBottom w:val="0"/>
      <w:divBdr>
        <w:top w:val="none" w:sz="0" w:space="0" w:color="auto"/>
        <w:left w:val="none" w:sz="0" w:space="0" w:color="auto"/>
        <w:bottom w:val="none" w:sz="0" w:space="0" w:color="auto"/>
        <w:right w:val="none" w:sz="0" w:space="0" w:color="auto"/>
      </w:divBdr>
    </w:div>
    <w:div w:id="306056526">
      <w:bodyDiv w:val="1"/>
      <w:marLeft w:val="0"/>
      <w:marRight w:val="0"/>
      <w:marTop w:val="0"/>
      <w:marBottom w:val="0"/>
      <w:divBdr>
        <w:top w:val="none" w:sz="0" w:space="0" w:color="auto"/>
        <w:left w:val="none" w:sz="0" w:space="0" w:color="auto"/>
        <w:bottom w:val="none" w:sz="0" w:space="0" w:color="auto"/>
        <w:right w:val="none" w:sz="0" w:space="0" w:color="auto"/>
      </w:divBdr>
    </w:div>
    <w:div w:id="326397119">
      <w:bodyDiv w:val="1"/>
      <w:marLeft w:val="0"/>
      <w:marRight w:val="0"/>
      <w:marTop w:val="0"/>
      <w:marBottom w:val="0"/>
      <w:divBdr>
        <w:top w:val="none" w:sz="0" w:space="0" w:color="auto"/>
        <w:left w:val="none" w:sz="0" w:space="0" w:color="auto"/>
        <w:bottom w:val="none" w:sz="0" w:space="0" w:color="auto"/>
        <w:right w:val="none" w:sz="0" w:space="0" w:color="auto"/>
      </w:divBdr>
    </w:div>
    <w:div w:id="367755186">
      <w:bodyDiv w:val="1"/>
      <w:marLeft w:val="0"/>
      <w:marRight w:val="0"/>
      <w:marTop w:val="0"/>
      <w:marBottom w:val="0"/>
      <w:divBdr>
        <w:top w:val="none" w:sz="0" w:space="0" w:color="auto"/>
        <w:left w:val="none" w:sz="0" w:space="0" w:color="auto"/>
        <w:bottom w:val="none" w:sz="0" w:space="0" w:color="auto"/>
        <w:right w:val="none" w:sz="0" w:space="0" w:color="auto"/>
      </w:divBdr>
    </w:div>
    <w:div w:id="384721407">
      <w:bodyDiv w:val="1"/>
      <w:marLeft w:val="0"/>
      <w:marRight w:val="0"/>
      <w:marTop w:val="0"/>
      <w:marBottom w:val="0"/>
      <w:divBdr>
        <w:top w:val="none" w:sz="0" w:space="0" w:color="auto"/>
        <w:left w:val="none" w:sz="0" w:space="0" w:color="auto"/>
        <w:bottom w:val="none" w:sz="0" w:space="0" w:color="auto"/>
        <w:right w:val="none" w:sz="0" w:space="0" w:color="auto"/>
      </w:divBdr>
    </w:div>
    <w:div w:id="421074326">
      <w:bodyDiv w:val="1"/>
      <w:marLeft w:val="0"/>
      <w:marRight w:val="0"/>
      <w:marTop w:val="0"/>
      <w:marBottom w:val="0"/>
      <w:divBdr>
        <w:top w:val="none" w:sz="0" w:space="0" w:color="auto"/>
        <w:left w:val="none" w:sz="0" w:space="0" w:color="auto"/>
        <w:bottom w:val="none" w:sz="0" w:space="0" w:color="auto"/>
        <w:right w:val="none" w:sz="0" w:space="0" w:color="auto"/>
      </w:divBdr>
    </w:div>
    <w:div w:id="464468780">
      <w:bodyDiv w:val="1"/>
      <w:marLeft w:val="0"/>
      <w:marRight w:val="0"/>
      <w:marTop w:val="0"/>
      <w:marBottom w:val="0"/>
      <w:divBdr>
        <w:top w:val="none" w:sz="0" w:space="0" w:color="auto"/>
        <w:left w:val="none" w:sz="0" w:space="0" w:color="auto"/>
        <w:bottom w:val="none" w:sz="0" w:space="0" w:color="auto"/>
        <w:right w:val="none" w:sz="0" w:space="0" w:color="auto"/>
      </w:divBdr>
    </w:div>
    <w:div w:id="482696271">
      <w:bodyDiv w:val="1"/>
      <w:marLeft w:val="0"/>
      <w:marRight w:val="0"/>
      <w:marTop w:val="0"/>
      <w:marBottom w:val="0"/>
      <w:divBdr>
        <w:top w:val="none" w:sz="0" w:space="0" w:color="auto"/>
        <w:left w:val="none" w:sz="0" w:space="0" w:color="auto"/>
        <w:bottom w:val="none" w:sz="0" w:space="0" w:color="auto"/>
        <w:right w:val="none" w:sz="0" w:space="0" w:color="auto"/>
      </w:divBdr>
    </w:div>
    <w:div w:id="503597226">
      <w:bodyDiv w:val="1"/>
      <w:marLeft w:val="0"/>
      <w:marRight w:val="0"/>
      <w:marTop w:val="0"/>
      <w:marBottom w:val="0"/>
      <w:divBdr>
        <w:top w:val="none" w:sz="0" w:space="0" w:color="auto"/>
        <w:left w:val="none" w:sz="0" w:space="0" w:color="auto"/>
        <w:bottom w:val="none" w:sz="0" w:space="0" w:color="auto"/>
        <w:right w:val="none" w:sz="0" w:space="0" w:color="auto"/>
      </w:divBdr>
      <w:divsChild>
        <w:div w:id="822895473">
          <w:marLeft w:val="0"/>
          <w:marRight w:val="0"/>
          <w:marTop w:val="0"/>
          <w:marBottom w:val="0"/>
          <w:divBdr>
            <w:top w:val="none" w:sz="0" w:space="0" w:color="auto"/>
            <w:left w:val="none" w:sz="0" w:space="0" w:color="auto"/>
            <w:bottom w:val="none" w:sz="0" w:space="0" w:color="auto"/>
            <w:right w:val="none" w:sz="0" w:space="0" w:color="auto"/>
          </w:divBdr>
        </w:div>
      </w:divsChild>
    </w:div>
    <w:div w:id="505438430">
      <w:bodyDiv w:val="1"/>
      <w:marLeft w:val="0"/>
      <w:marRight w:val="0"/>
      <w:marTop w:val="0"/>
      <w:marBottom w:val="0"/>
      <w:divBdr>
        <w:top w:val="none" w:sz="0" w:space="0" w:color="auto"/>
        <w:left w:val="none" w:sz="0" w:space="0" w:color="auto"/>
        <w:bottom w:val="none" w:sz="0" w:space="0" w:color="auto"/>
        <w:right w:val="none" w:sz="0" w:space="0" w:color="auto"/>
      </w:divBdr>
    </w:div>
    <w:div w:id="560755465">
      <w:bodyDiv w:val="1"/>
      <w:marLeft w:val="0"/>
      <w:marRight w:val="0"/>
      <w:marTop w:val="0"/>
      <w:marBottom w:val="0"/>
      <w:divBdr>
        <w:top w:val="none" w:sz="0" w:space="0" w:color="auto"/>
        <w:left w:val="none" w:sz="0" w:space="0" w:color="auto"/>
        <w:bottom w:val="none" w:sz="0" w:space="0" w:color="auto"/>
        <w:right w:val="none" w:sz="0" w:space="0" w:color="auto"/>
      </w:divBdr>
    </w:div>
    <w:div w:id="566957987">
      <w:bodyDiv w:val="1"/>
      <w:marLeft w:val="0"/>
      <w:marRight w:val="0"/>
      <w:marTop w:val="0"/>
      <w:marBottom w:val="0"/>
      <w:divBdr>
        <w:top w:val="none" w:sz="0" w:space="0" w:color="auto"/>
        <w:left w:val="none" w:sz="0" w:space="0" w:color="auto"/>
        <w:bottom w:val="none" w:sz="0" w:space="0" w:color="auto"/>
        <w:right w:val="none" w:sz="0" w:space="0" w:color="auto"/>
      </w:divBdr>
    </w:div>
    <w:div w:id="570891169">
      <w:bodyDiv w:val="1"/>
      <w:marLeft w:val="0"/>
      <w:marRight w:val="0"/>
      <w:marTop w:val="0"/>
      <w:marBottom w:val="0"/>
      <w:divBdr>
        <w:top w:val="none" w:sz="0" w:space="0" w:color="auto"/>
        <w:left w:val="none" w:sz="0" w:space="0" w:color="auto"/>
        <w:bottom w:val="none" w:sz="0" w:space="0" w:color="auto"/>
        <w:right w:val="none" w:sz="0" w:space="0" w:color="auto"/>
      </w:divBdr>
    </w:div>
    <w:div w:id="595673582">
      <w:bodyDiv w:val="1"/>
      <w:marLeft w:val="0"/>
      <w:marRight w:val="0"/>
      <w:marTop w:val="0"/>
      <w:marBottom w:val="0"/>
      <w:divBdr>
        <w:top w:val="none" w:sz="0" w:space="0" w:color="auto"/>
        <w:left w:val="none" w:sz="0" w:space="0" w:color="auto"/>
        <w:bottom w:val="none" w:sz="0" w:space="0" w:color="auto"/>
        <w:right w:val="none" w:sz="0" w:space="0" w:color="auto"/>
      </w:divBdr>
    </w:div>
    <w:div w:id="715927846">
      <w:bodyDiv w:val="1"/>
      <w:marLeft w:val="0"/>
      <w:marRight w:val="0"/>
      <w:marTop w:val="0"/>
      <w:marBottom w:val="0"/>
      <w:divBdr>
        <w:top w:val="none" w:sz="0" w:space="0" w:color="auto"/>
        <w:left w:val="none" w:sz="0" w:space="0" w:color="auto"/>
        <w:bottom w:val="none" w:sz="0" w:space="0" w:color="auto"/>
        <w:right w:val="none" w:sz="0" w:space="0" w:color="auto"/>
      </w:divBdr>
    </w:div>
    <w:div w:id="723142607">
      <w:bodyDiv w:val="1"/>
      <w:marLeft w:val="0"/>
      <w:marRight w:val="0"/>
      <w:marTop w:val="0"/>
      <w:marBottom w:val="0"/>
      <w:divBdr>
        <w:top w:val="none" w:sz="0" w:space="0" w:color="auto"/>
        <w:left w:val="none" w:sz="0" w:space="0" w:color="auto"/>
        <w:bottom w:val="none" w:sz="0" w:space="0" w:color="auto"/>
        <w:right w:val="none" w:sz="0" w:space="0" w:color="auto"/>
      </w:divBdr>
    </w:div>
    <w:div w:id="805781058">
      <w:bodyDiv w:val="1"/>
      <w:marLeft w:val="0"/>
      <w:marRight w:val="0"/>
      <w:marTop w:val="0"/>
      <w:marBottom w:val="0"/>
      <w:divBdr>
        <w:top w:val="none" w:sz="0" w:space="0" w:color="auto"/>
        <w:left w:val="none" w:sz="0" w:space="0" w:color="auto"/>
        <w:bottom w:val="none" w:sz="0" w:space="0" w:color="auto"/>
        <w:right w:val="none" w:sz="0" w:space="0" w:color="auto"/>
      </w:divBdr>
    </w:div>
    <w:div w:id="848637911">
      <w:bodyDiv w:val="1"/>
      <w:marLeft w:val="0"/>
      <w:marRight w:val="0"/>
      <w:marTop w:val="0"/>
      <w:marBottom w:val="0"/>
      <w:divBdr>
        <w:top w:val="none" w:sz="0" w:space="0" w:color="auto"/>
        <w:left w:val="none" w:sz="0" w:space="0" w:color="auto"/>
        <w:bottom w:val="none" w:sz="0" w:space="0" w:color="auto"/>
        <w:right w:val="none" w:sz="0" w:space="0" w:color="auto"/>
      </w:divBdr>
    </w:div>
    <w:div w:id="855340380">
      <w:bodyDiv w:val="1"/>
      <w:marLeft w:val="0"/>
      <w:marRight w:val="0"/>
      <w:marTop w:val="0"/>
      <w:marBottom w:val="0"/>
      <w:divBdr>
        <w:top w:val="none" w:sz="0" w:space="0" w:color="auto"/>
        <w:left w:val="none" w:sz="0" w:space="0" w:color="auto"/>
        <w:bottom w:val="none" w:sz="0" w:space="0" w:color="auto"/>
        <w:right w:val="none" w:sz="0" w:space="0" w:color="auto"/>
      </w:divBdr>
    </w:div>
    <w:div w:id="906186184">
      <w:bodyDiv w:val="1"/>
      <w:marLeft w:val="0"/>
      <w:marRight w:val="0"/>
      <w:marTop w:val="0"/>
      <w:marBottom w:val="0"/>
      <w:divBdr>
        <w:top w:val="none" w:sz="0" w:space="0" w:color="auto"/>
        <w:left w:val="none" w:sz="0" w:space="0" w:color="auto"/>
        <w:bottom w:val="none" w:sz="0" w:space="0" w:color="auto"/>
        <w:right w:val="none" w:sz="0" w:space="0" w:color="auto"/>
      </w:divBdr>
    </w:div>
    <w:div w:id="998387319">
      <w:bodyDiv w:val="1"/>
      <w:marLeft w:val="0"/>
      <w:marRight w:val="0"/>
      <w:marTop w:val="0"/>
      <w:marBottom w:val="0"/>
      <w:divBdr>
        <w:top w:val="none" w:sz="0" w:space="0" w:color="auto"/>
        <w:left w:val="none" w:sz="0" w:space="0" w:color="auto"/>
        <w:bottom w:val="none" w:sz="0" w:space="0" w:color="auto"/>
        <w:right w:val="none" w:sz="0" w:space="0" w:color="auto"/>
      </w:divBdr>
    </w:div>
    <w:div w:id="1002469257">
      <w:bodyDiv w:val="1"/>
      <w:marLeft w:val="0"/>
      <w:marRight w:val="0"/>
      <w:marTop w:val="0"/>
      <w:marBottom w:val="0"/>
      <w:divBdr>
        <w:top w:val="none" w:sz="0" w:space="0" w:color="auto"/>
        <w:left w:val="none" w:sz="0" w:space="0" w:color="auto"/>
        <w:bottom w:val="none" w:sz="0" w:space="0" w:color="auto"/>
        <w:right w:val="none" w:sz="0" w:space="0" w:color="auto"/>
      </w:divBdr>
    </w:div>
    <w:div w:id="1025600137">
      <w:bodyDiv w:val="1"/>
      <w:marLeft w:val="0"/>
      <w:marRight w:val="0"/>
      <w:marTop w:val="0"/>
      <w:marBottom w:val="0"/>
      <w:divBdr>
        <w:top w:val="none" w:sz="0" w:space="0" w:color="auto"/>
        <w:left w:val="none" w:sz="0" w:space="0" w:color="auto"/>
        <w:bottom w:val="none" w:sz="0" w:space="0" w:color="auto"/>
        <w:right w:val="none" w:sz="0" w:space="0" w:color="auto"/>
      </w:divBdr>
    </w:div>
    <w:div w:id="1033535052">
      <w:bodyDiv w:val="1"/>
      <w:marLeft w:val="0"/>
      <w:marRight w:val="0"/>
      <w:marTop w:val="0"/>
      <w:marBottom w:val="0"/>
      <w:divBdr>
        <w:top w:val="none" w:sz="0" w:space="0" w:color="auto"/>
        <w:left w:val="none" w:sz="0" w:space="0" w:color="auto"/>
        <w:bottom w:val="none" w:sz="0" w:space="0" w:color="auto"/>
        <w:right w:val="none" w:sz="0" w:space="0" w:color="auto"/>
      </w:divBdr>
    </w:div>
    <w:div w:id="1034037405">
      <w:bodyDiv w:val="1"/>
      <w:marLeft w:val="0"/>
      <w:marRight w:val="0"/>
      <w:marTop w:val="0"/>
      <w:marBottom w:val="0"/>
      <w:divBdr>
        <w:top w:val="none" w:sz="0" w:space="0" w:color="auto"/>
        <w:left w:val="none" w:sz="0" w:space="0" w:color="auto"/>
        <w:bottom w:val="none" w:sz="0" w:space="0" w:color="auto"/>
        <w:right w:val="none" w:sz="0" w:space="0" w:color="auto"/>
      </w:divBdr>
      <w:divsChild>
        <w:div w:id="517736894">
          <w:marLeft w:val="0"/>
          <w:marRight w:val="0"/>
          <w:marTop w:val="0"/>
          <w:marBottom w:val="0"/>
          <w:divBdr>
            <w:top w:val="none" w:sz="0" w:space="0" w:color="auto"/>
            <w:left w:val="none" w:sz="0" w:space="0" w:color="auto"/>
            <w:bottom w:val="none" w:sz="0" w:space="0" w:color="auto"/>
            <w:right w:val="none" w:sz="0" w:space="0" w:color="auto"/>
          </w:divBdr>
        </w:div>
      </w:divsChild>
    </w:div>
    <w:div w:id="1034185741">
      <w:bodyDiv w:val="1"/>
      <w:marLeft w:val="0"/>
      <w:marRight w:val="0"/>
      <w:marTop w:val="0"/>
      <w:marBottom w:val="0"/>
      <w:divBdr>
        <w:top w:val="none" w:sz="0" w:space="0" w:color="auto"/>
        <w:left w:val="none" w:sz="0" w:space="0" w:color="auto"/>
        <w:bottom w:val="none" w:sz="0" w:space="0" w:color="auto"/>
        <w:right w:val="none" w:sz="0" w:space="0" w:color="auto"/>
      </w:divBdr>
    </w:div>
    <w:div w:id="1052122207">
      <w:bodyDiv w:val="1"/>
      <w:marLeft w:val="0"/>
      <w:marRight w:val="0"/>
      <w:marTop w:val="0"/>
      <w:marBottom w:val="0"/>
      <w:divBdr>
        <w:top w:val="none" w:sz="0" w:space="0" w:color="auto"/>
        <w:left w:val="none" w:sz="0" w:space="0" w:color="auto"/>
        <w:bottom w:val="none" w:sz="0" w:space="0" w:color="auto"/>
        <w:right w:val="none" w:sz="0" w:space="0" w:color="auto"/>
      </w:divBdr>
    </w:div>
    <w:div w:id="1070881293">
      <w:bodyDiv w:val="1"/>
      <w:marLeft w:val="0"/>
      <w:marRight w:val="0"/>
      <w:marTop w:val="0"/>
      <w:marBottom w:val="0"/>
      <w:divBdr>
        <w:top w:val="none" w:sz="0" w:space="0" w:color="auto"/>
        <w:left w:val="none" w:sz="0" w:space="0" w:color="auto"/>
        <w:bottom w:val="none" w:sz="0" w:space="0" w:color="auto"/>
        <w:right w:val="none" w:sz="0" w:space="0" w:color="auto"/>
      </w:divBdr>
    </w:div>
    <w:div w:id="1076055136">
      <w:bodyDiv w:val="1"/>
      <w:marLeft w:val="0"/>
      <w:marRight w:val="0"/>
      <w:marTop w:val="0"/>
      <w:marBottom w:val="0"/>
      <w:divBdr>
        <w:top w:val="none" w:sz="0" w:space="0" w:color="auto"/>
        <w:left w:val="none" w:sz="0" w:space="0" w:color="auto"/>
        <w:bottom w:val="none" w:sz="0" w:space="0" w:color="auto"/>
        <w:right w:val="none" w:sz="0" w:space="0" w:color="auto"/>
      </w:divBdr>
      <w:divsChild>
        <w:div w:id="2010520336">
          <w:marLeft w:val="0"/>
          <w:marRight w:val="0"/>
          <w:marTop w:val="0"/>
          <w:marBottom w:val="0"/>
          <w:divBdr>
            <w:top w:val="none" w:sz="0" w:space="0" w:color="auto"/>
            <w:left w:val="none" w:sz="0" w:space="0" w:color="auto"/>
            <w:bottom w:val="none" w:sz="0" w:space="0" w:color="auto"/>
            <w:right w:val="none" w:sz="0" w:space="0" w:color="auto"/>
          </w:divBdr>
          <w:divsChild>
            <w:div w:id="128283526">
              <w:marLeft w:val="0"/>
              <w:marRight w:val="0"/>
              <w:marTop w:val="0"/>
              <w:marBottom w:val="0"/>
              <w:divBdr>
                <w:top w:val="none" w:sz="0" w:space="0" w:color="auto"/>
                <w:left w:val="none" w:sz="0" w:space="0" w:color="auto"/>
                <w:bottom w:val="none" w:sz="0" w:space="0" w:color="auto"/>
                <w:right w:val="none" w:sz="0" w:space="0" w:color="auto"/>
              </w:divBdr>
              <w:divsChild>
                <w:div w:id="15952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3620">
          <w:marLeft w:val="0"/>
          <w:marRight w:val="0"/>
          <w:marTop w:val="0"/>
          <w:marBottom w:val="0"/>
          <w:divBdr>
            <w:top w:val="none" w:sz="0" w:space="0" w:color="auto"/>
            <w:left w:val="none" w:sz="0" w:space="0" w:color="auto"/>
            <w:bottom w:val="none" w:sz="0" w:space="0" w:color="auto"/>
            <w:right w:val="none" w:sz="0" w:space="0" w:color="auto"/>
          </w:divBdr>
          <w:divsChild>
            <w:div w:id="209074570">
              <w:marLeft w:val="0"/>
              <w:marRight w:val="0"/>
              <w:marTop w:val="0"/>
              <w:marBottom w:val="0"/>
              <w:divBdr>
                <w:top w:val="none" w:sz="0" w:space="0" w:color="auto"/>
                <w:left w:val="none" w:sz="0" w:space="0" w:color="auto"/>
                <w:bottom w:val="none" w:sz="0" w:space="0" w:color="auto"/>
                <w:right w:val="none" w:sz="0" w:space="0" w:color="auto"/>
              </w:divBdr>
              <w:divsChild>
                <w:div w:id="8408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2685">
      <w:bodyDiv w:val="1"/>
      <w:marLeft w:val="0"/>
      <w:marRight w:val="0"/>
      <w:marTop w:val="0"/>
      <w:marBottom w:val="0"/>
      <w:divBdr>
        <w:top w:val="none" w:sz="0" w:space="0" w:color="auto"/>
        <w:left w:val="none" w:sz="0" w:space="0" w:color="auto"/>
        <w:bottom w:val="none" w:sz="0" w:space="0" w:color="auto"/>
        <w:right w:val="none" w:sz="0" w:space="0" w:color="auto"/>
      </w:divBdr>
    </w:div>
    <w:div w:id="1097560602">
      <w:bodyDiv w:val="1"/>
      <w:marLeft w:val="0"/>
      <w:marRight w:val="0"/>
      <w:marTop w:val="0"/>
      <w:marBottom w:val="0"/>
      <w:divBdr>
        <w:top w:val="none" w:sz="0" w:space="0" w:color="auto"/>
        <w:left w:val="none" w:sz="0" w:space="0" w:color="auto"/>
        <w:bottom w:val="none" w:sz="0" w:space="0" w:color="auto"/>
        <w:right w:val="none" w:sz="0" w:space="0" w:color="auto"/>
      </w:divBdr>
    </w:div>
    <w:div w:id="1131480443">
      <w:bodyDiv w:val="1"/>
      <w:marLeft w:val="0"/>
      <w:marRight w:val="0"/>
      <w:marTop w:val="0"/>
      <w:marBottom w:val="0"/>
      <w:divBdr>
        <w:top w:val="none" w:sz="0" w:space="0" w:color="auto"/>
        <w:left w:val="none" w:sz="0" w:space="0" w:color="auto"/>
        <w:bottom w:val="none" w:sz="0" w:space="0" w:color="auto"/>
        <w:right w:val="none" w:sz="0" w:space="0" w:color="auto"/>
      </w:divBdr>
    </w:div>
    <w:div w:id="1205875033">
      <w:bodyDiv w:val="1"/>
      <w:marLeft w:val="0"/>
      <w:marRight w:val="0"/>
      <w:marTop w:val="0"/>
      <w:marBottom w:val="0"/>
      <w:divBdr>
        <w:top w:val="none" w:sz="0" w:space="0" w:color="auto"/>
        <w:left w:val="none" w:sz="0" w:space="0" w:color="auto"/>
        <w:bottom w:val="none" w:sz="0" w:space="0" w:color="auto"/>
        <w:right w:val="none" w:sz="0" w:space="0" w:color="auto"/>
      </w:divBdr>
    </w:div>
    <w:div w:id="1267074768">
      <w:bodyDiv w:val="1"/>
      <w:marLeft w:val="0"/>
      <w:marRight w:val="0"/>
      <w:marTop w:val="0"/>
      <w:marBottom w:val="0"/>
      <w:divBdr>
        <w:top w:val="none" w:sz="0" w:space="0" w:color="auto"/>
        <w:left w:val="none" w:sz="0" w:space="0" w:color="auto"/>
        <w:bottom w:val="none" w:sz="0" w:space="0" w:color="auto"/>
        <w:right w:val="none" w:sz="0" w:space="0" w:color="auto"/>
      </w:divBdr>
    </w:div>
    <w:div w:id="1268150204">
      <w:bodyDiv w:val="1"/>
      <w:marLeft w:val="0"/>
      <w:marRight w:val="0"/>
      <w:marTop w:val="0"/>
      <w:marBottom w:val="0"/>
      <w:divBdr>
        <w:top w:val="none" w:sz="0" w:space="0" w:color="auto"/>
        <w:left w:val="none" w:sz="0" w:space="0" w:color="auto"/>
        <w:bottom w:val="none" w:sz="0" w:space="0" w:color="auto"/>
        <w:right w:val="none" w:sz="0" w:space="0" w:color="auto"/>
      </w:divBdr>
    </w:div>
    <w:div w:id="1329749352">
      <w:bodyDiv w:val="1"/>
      <w:marLeft w:val="0"/>
      <w:marRight w:val="0"/>
      <w:marTop w:val="0"/>
      <w:marBottom w:val="0"/>
      <w:divBdr>
        <w:top w:val="none" w:sz="0" w:space="0" w:color="auto"/>
        <w:left w:val="none" w:sz="0" w:space="0" w:color="auto"/>
        <w:bottom w:val="none" w:sz="0" w:space="0" w:color="auto"/>
        <w:right w:val="none" w:sz="0" w:space="0" w:color="auto"/>
      </w:divBdr>
    </w:div>
    <w:div w:id="1331061386">
      <w:bodyDiv w:val="1"/>
      <w:marLeft w:val="0"/>
      <w:marRight w:val="0"/>
      <w:marTop w:val="0"/>
      <w:marBottom w:val="0"/>
      <w:divBdr>
        <w:top w:val="none" w:sz="0" w:space="0" w:color="auto"/>
        <w:left w:val="none" w:sz="0" w:space="0" w:color="auto"/>
        <w:bottom w:val="none" w:sz="0" w:space="0" w:color="auto"/>
        <w:right w:val="none" w:sz="0" w:space="0" w:color="auto"/>
      </w:divBdr>
    </w:div>
    <w:div w:id="1340693019">
      <w:bodyDiv w:val="1"/>
      <w:marLeft w:val="0"/>
      <w:marRight w:val="0"/>
      <w:marTop w:val="0"/>
      <w:marBottom w:val="0"/>
      <w:divBdr>
        <w:top w:val="none" w:sz="0" w:space="0" w:color="auto"/>
        <w:left w:val="none" w:sz="0" w:space="0" w:color="auto"/>
        <w:bottom w:val="none" w:sz="0" w:space="0" w:color="auto"/>
        <w:right w:val="none" w:sz="0" w:space="0" w:color="auto"/>
      </w:divBdr>
    </w:div>
    <w:div w:id="1370840847">
      <w:bodyDiv w:val="1"/>
      <w:marLeft w:val="0"/>
      <w:marRight w:val="0"/>
      <w:marTop w:val="0"/>
      <w:marBottom w:val="0"/>
      <w:divBdr>
        <w:top w:val="none" w:sz="0" w:space="0" w:color="auto"/>
        <w:left w:val="none" w:sz="0" w:space="0" w:color="auto"/>
        <w:bottom w:val="none" w:sz="0" w:space="0" w:color="auto"/>
        <w:right w:val="none" w:sz="0" w:space="0" w:color="auto"/>
      </w:divBdr>
    </w:div>
    <w:div w:id="1377117148">
      <w:bodyDiv w:val="1"/>
      <w:marLeft w:val="0"/>
      <w:marRight w:val="0"/>
      <w:marTop w:val="0"/>
      <w:marBottom w:val="0"/>
      <w:divBdr>
        <w:top w:val="none" w:sz="0" w:space="0" w:color="auto"/>
        <w:left w:val="none" w:sz="0" w:space="0" w:color="auto"/>
        <w:bottom w:val="none" w:sz="0" w:space="0" w:color="auto"/>
        <w:right w:val="none" w:sz="0" w:space="0" w:color="auto"/>
      </w:divBdr>
    </w:div>
    <w:div w:id="1410998693">
      <w:bodyDiv w:val="1"/>
      <w:marLeft w:val="0"/>
      <w:marRight w:val="0"/>
      <w:marTop w:val="0"/>
      <w:marBottom w:val="0"/>
      <w:divBdr>
        <w:top w:val="none" w:sz="0" w:space="0" w:color="auto"/>
        <w:left w:val="none" w:sz="0" w:space="0" w:color="auto"/>
        <w:bottom w:val="none" w:sz="0" w:space="0" w:color="auto"/>
        <w:right w:val="none" w:sz="0" w:space="0" w:color="auto"/>
      </w:divBdr>
    </w:div>
    <w:div w:id="1511917569">
      <w:bodyDiv w:val="1"/>
      <w:marLeft w:val="0"/>
      <w:marRight w:val="0"/>
      <w:marTop w:val="0"/>
      <w:marBottom w:val="0"/>
      <w:divBdr>
        <w:top w:val="none" w:sz="0" w:space="0" w:color="auto"/>
        <w:left w:val="none" w:sz="0" w:space="0" w:color="auto"/>
        <w:bottom w:val="none" w:sz="0" w:space="0" w:color="auto"/>
        <w:right w:val="none" w:sz="0" w:space="0" w:color="auto"/>
      </w:divBdr>
    </w:div>
    <w:div w:id="1518272799">
      <w:bodyDiv w:val="1"/>
      <w:marLeft w:val="0"/>
      <w:marRight w:val="0"/>
      <w:marTop w:val="0"/>
      <w:marBottom w:val="0"/>
      <w:divBdr>
        <w:top w:val="none" w:sz="0" w:space="0" w:color="auto"/>
        <w:left w:val="none" w:sz="0" w:space="0" w:color="auto"/>
        <w:bottom w:val="none" w:sz="0" w:space="0" w:color="auto"/>
        <w:right w:val="none" w:sz="0" w:space="0" w:color="auto"/>
      </w:divBdr>
    </w:div>
    <w:div w:id="1645547883">
      <w:bodyDiv w:val="1"/>
      <w:marLeft w:val="0"/>
      <w:marRight w:val="0"/>
      <w:marTop w:val="0"/>
      <w:marBottom w:val="0"/>
      <w:divBdr>
        <w:top w:val="none" w:sz="0" w:space="0" w:color="auto"/>
        <w:left w:val="none" w:sz="0" w:space="0" w:color="auto"/>
        <w:bottom w:val="none" w:sz="0" w:space="0" w:color="auto"/>
        <w:right w:val="none" w:sz="0" w:space="0" w:color="auto"/>
      </w:divBdr>
    </w:div>
    <w:div w:id="1659653532">
      <w:bodyDiv w:val="1"/>
      <w:marLeft w:val="0"/>
      <w:marRight w:val="0"/>
      <w:marTop w:val="0"/>
      <w:marBottom w:val="0"/>
      <w:divBdr>
        <w:top w:val="none" w:sz="0" w:space="0" w:color="auto"/>
        <w:left w:val="none" w:sz="0" w:space="0" w:color="auto"/>
        <w:bottom w:val="none" w:sz="0" w:space="0" w:color="auto"/>
        <w:right w:val="none" w:sz="0" w:space="0" w:color="auto"/>
      </w:divBdr>
    </w:div>
    <w:div w:id="1781218788">
      <w:bodyDiv w:val="1"/>
      <w:marLeft w:val="0"/>
      <w:marRight w:val="0"/>
      <w:marTop w:val="0"/>
      <w:marBottom w:val="0"/>
      <w:divBdr>
        <w:top w:val="none" w:sz="0" w:space="0" w:color="auto"/>
        <w:left w:val="none" w:sz="0" w:space="0" w:color="auto"/>
        <w:bottom w:val="none" w:sz="0" w:space="0" w:color="auto"/>
        <w:right w:val="none" w:sz="0" w:space="0" w:color="auto"/>
      </w:divBdr>
      <w:divsChild>
        <w:div w:id="203448082">
          <w:marLeft w:val="0"/>
          <w:marRight w:val="0"/>
          <w:marTop w:val="0"/>
          <w:marBottom w:val="0"/>
          <w:divBdr>
            <w:top w:val="none" w:sz="0" w:space="0" w:color="auto"/>
            <w:left w:val="none" w:sz="0" w:space="0" w:color="auto"/>
            <w:bottom w:val="none" w:sz="0" w:space="0" w:color="auto"/>
            <w:right w:val="none" w:sz="0" w:space="0" w:color="auto"/>
          </w:divBdr>
          <w:divsChild>
            <w:div w:id="1516311864">
              <w:marLeft w:val="0"/>
              <w:marRight w:val="0"/>
              <w:marTop w:val="0"/>
              <w:marBottom w:val="0"/>
              <w:divBdr>
                <w:top w:val="none" w:sz="0" w:space="0" w:color="auto"/>
                <w:left w:val="none" w:sz="0" w:space="0" w:color="auto"/>
                <w:bottom w:val="none" w:sz="0" w:space="0" w:color="auto"/>
                <w:right w:val="none" w:sz="0" w:space="0" w:color="auto"/>
              </w:divBdr>
              <w:divsChild>
                <w:div w:id="1474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7224">
          <w:marLeft w:val="0"/>
          <w:marRight w:val="0"/>
          <w:marTop w:val="0"/>
          <w:marBottom w:val="0"/>
          <w:divBdr>
            <w:top w:val="none" w:sz="0" w:space="0" w:color="auto"/>
            <w:left w:val="none" w:sz="0" w:space="0" w:color="auto"/>
            <w:bottom w:val="none" w:sz="0" w:space="0" w:color="auto"/>
            <w:right w:val="none" w:sz="0" w:space="0" w:color="auto"/>
          </w:divBdr>
          <w:divsChild>
            <w:div w:id="673071481">
              <w:marLeft w:val="0"/>
              <w:marRight w:val="0"/>
              <w:marTop w:val="0"/>
              <w:marBottom w:val="0"/>
              <w:divBdr>
                <w:top w:val="none" w:sz="0" w:space="0" w:color="auto"/>
                <w:left w:val="none" w:sz="0" w:space="0" w:color="auto"/>
                <w:bottom w:val="none" w:sz="0" w:space="0" w:color="auto"/>
                <w:right w:val="none" w:sz="0" w:space="0" w:color="auto"/>
              </w:divBdr>
              <w:divsChild>
                <w:div w:id="14486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3297">
      <w:bodyDiv w:val="1"/>
      <w:marLeft w:val="0"/>
      <w:marRight w:val="0"/>
      <w:marTop w:val="0"/>
      <w:marBottom w:val="0"/>
      <w:divBdr>
        <w:top w:val="none" w:sz="0" w:space="0" w:color="auto"/>
        <w:left w:val="none" w:sz="0" w:space="0" w:color="auto"/>
        <w:bottom w:val="none" w:sz="0" w:space="0" w:color="auto"/>
        <w:right w:val="none" w:sz="0" w:space="0" w:color="auto"/>
      </w:divBdr>
      <w:divsChild>
        <w:div w:id="1877355219">
          <w:marLeft w:val="0"/>
          <w:marRight w:val="0"/>
          <w:marTop w:val="0"/>
          <w:marBottom w:val="0"/>
          <w:divBdr>
            <w:top w:val="none" w:sz="0" w:space="0" w:color="auto"/>
            <w:left w:val="none" w:sz="0" w:space="0" w:color="auto"/>
            <w:bottom w:val="none" w:sz="0" w:space="0" w:color="auto"/>
            <w:right w:val="none" w:sz="0" w:space="0" w:color="auto"/>
          </w:divBdr>
          <w:divsChild>
            <w:div w:id="332344189">
              <w:marLeft w:val="0"/>
              <w:marRight w:val="0"/>
              <w:marTop w:val="0"/>
              <w:marBottom w:val="0"/>
              <w:divBdr>
                <w:top w:val="none" w:sz="0" w:space="0" w:color="auto"/>
                <w:left w:val="none" w:sz="0" w:space="0" w:color="auto"/>
                <w:bottom w:val="none" w:sz="0" w:space="0" w:color="auto"/>
                <w:right w:val="none" w:sz="0" w:space="0" w:color="auto"/>
              </w:divBdr>
              <w:divsChild>
                <w:div w:id="366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8366">
          <w:marLeft w:val="0"/>
          <w:marRight w:val="0"/>
          <w:marTop w:val="0"/>
          <w:marBottom w:val="0"/>
          <w:divBdr>
            <w:top w:val="none" w:sz="0" w:space="0" w:color="auto"/>
            <w:left w:val="none" w:sz="0" w:space="0" w:color="auto"/>
            <w:bottom w:val="none" w:sz="0" w:space="0" w:color="auto"/>
            <w:right w:val="none" w:sz="0" w:space="0" w:color="auto"/>
          </w:divBdr>
          <w:divsChild>
            <w:div w:id="1965502263">
              <w:marLeft w:val="0"/>
              <w:marRight w:val="0"/>
              <w:marTop w:val="0"/>
              <w:marBottom w:val="0"/>
              <w:divBdr>
                <w:top w:val="none" w:sz="0" w:space="0" w:color="auto"/>
                <w:left w:val="none" w:sz="0" w:space="0" w:color="auto"/>
                <w:bottom w:val="none" w:sz="0" w:space="0" w:color="auto"/>
                <w:right w:val="none" w:sz="0" w:space="0" w:color="auto"/>
              </w:divBdr>
              <w:divsChild>
                <w:div w:id="20373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71627">
      <w:bodyDiv w:val="1"/>
      <w:marLeft w:val="0"/>
      <w:marRight w:val="0"/>
      <w:marTop w:val="0"/>
      <w:marBottom w:val="0"/>
      <w:divBdr>
        <w:top w:val="none" w:sz="0" w:space="0" w:color="auto"/>
        <w:left w:val="none" w:sz="0" w:space="0" w:color="auto"/>
        <w:bottom w:val="none" w:sz="0" w:space="0" w:color="auto"/>
        <w:right w:val="none" w:sz="0" w:space="0" w:color="auto"/>
      </w:divBdr>
      <w:divsChild>
        <w:div w:id="1443038564">
          <w:marLeft w:val="0"/>
          <w:marRight w:val="0"/>
          <w:marTop w:val="0"/>
          <w:marBottom w:val="0"/>
          <w:divBdr>
            <w:top w:val="none" w:sz="0" w:space="0" w:color="auto"/>
            <w:left w:val="none" w:sz="0" w:space="0" w:color="auto"/>
            <w:bottom w:val="none" w:sz="0" w:space="0" w:color="auto"/>
            <w:right w:val="none" w:sz="0" w:space="0" w:color="auto"/>
          </w:divBdr>
          <w:divsChild>
            <w:div w:id="1534659764">
              <w:marLeft w:val="0"/>
              <w:marRight w:val="0"/>
              <w:marTop w:val="0"/>
              <w:marBottom w:val="0"/>
              <w:divBdr>
                <w:top w:val="none" w:sz="0" w:space="0" w:color="auto"/>
                <w:left w:val="none" w:sz="0" w:space="0" w:color="auto"/>
                <w:bottom w:val="none" w:sz="0" w:space="0" w:color="auto"/>
                <w:right w:val="none" w:sz="0" w:space="0" w:color="auto"/>
              </w:divBdr>
              <w:divsChild>
                <w:div w:id="2047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78792">
          <w:marLeft w:val="0"/>
          <w:marRight w:val="0"/>
          <w:marTop w:val="0"/>
          <w:marBottom w:val="0"/>
          <w:divBdr>
            <w:top w:val="none" w:sz="0" w:space="0" w:color="auto"/>
            <w:left w:val="none" w:sz="0" w:space="0" w:color="auto"/>
            <w:bottom w:val="none" w:sz="0" w:space="0" w:color="auto"/>
            <w:right w:val="none" w:sz="0" w:space="0" w:color="auto"/>
          </w:divBdr>
          <w:divsChild>
            <w:div w:id="895554985">
              <w:marLeft w:val="0"/>
              <w:marRight w:val="0"/>
              <w:marTop w:val="0"/>
              <w:marBottom w:val="0"/>
              <w:divBdr>
                <w:top w:val="none" w:sz="0" w:space="0" w:color="auto"/>
                <w:left w:val="none" w:sz="0" w:space="0" w:color="auto"/>
                <w:bottom w:val="none" w:sz="0" w:space="0" w:color="auto"/>
                <w:right w:val="none" w:sz="0" w:space="0" w:color="auto"/>
              </w:divBdr>
              <w:divsChild>
                <w:div w:id="16684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41199">
      <w:bodyDiv w:val="1"/>
      <w:marLeft w:val="0"/>
      <w:marRight w:val="0"/>
      <w:marTop w:val="0"/>
      <w:marBottom w:val="0"/>
      <w:divBdr>
        <w:top w:val="none" w:sz="0" w:space="0" w:color="auto"/>
        <w:left w:val="none" w:sz="0" w:space="0" w:color="auto"/>
        <w:bottom w:val="none" w:sz="0" w:space="0" w:color="auto"/>
        <w:right w:val="none" w:sz="0" w:space="0" w:color="auto"/>
      </w:divBdr>
    </w:div>
    <w:div w:id="1932229663">
      <w:bodyDiv w:val="1"/>
      <w:marLeft w:val="0"/>
      <w:marRight w:val="0"/>
      <w:marTop w:val="0"/>
      <w:marBottom w:val="0"/>
      <w:divBdr>
        <w:top w:val="none" w:sz="0" w:space="0" w:color="auto"/>
        <w:left w:val="none" w:sz="0" w:space="0" w:color="auto"/>
        <w:bottom w:val="none" w:sz="0" w:space="0" w:color="auto"/>
        <w:right w:val="none" w:sz="0" w:space="0" w:color="auto"/>
      </w:divBdr>
    </w:div>
    <w:div w:id="1970550396">
      <w:bodyDiv w:val="1"/>
      <w:marLeft w:val="0"/>
      <w:marRight w:val="0"/>
      <w:marTop w:val="0"/>
      <w:marBottom w:val="0"/>
      <w:divBdr>
        <w:top w:val="none" w:sz="0" w:space="0" w:color="auto"/>
        <w:left w:val="none" w:sz="0" w:space="0" w:color="auto"/>
        <w:bottom w:val="none" w:sz="0" w:space="0" w:color="auto"/>
        <w:right w:val="none" w:sz="0" w:space="0" w:color="auto"/>
      </w:divBdr>
    </w:div>
    <w:div w:id="2062290892">
      <w:bodyDiv w:val="1"/>
      <w:marLeft w:val="0"/>
      <w:marRight w:val="0"/>
      <w:marTop w:val="0"/>
      <w:marBottom w:val="0"/>
      <w:divBdr>
        <w:top w:val="none" w:sz="0" w:space="0" w:color="auto"/>
        <w:left w:val="none" w:sz="0" w:space="0" w:color="auto"/>
        <w:bottom w:val="none" w:sz="0" w:space="0" w:color="auto"/>
        <w:right w:val="none" w:sz="0" w:space="0" w:color="auto"/>
      </w:divBdr>
    </w:div>
    <w:div w:id="2074349655">
      <w:bodyDiv w:val="1"/>
      <w:marLeft w:val="0"/>
      <w:marRight w:val="0"/>
      <w:marTop w:val="0"/>
      <w:marBottom w:val="0"/>
      <w:divBdr>
        <w:top w:val="none" w:sz="0" w:space="0" w:color="auto"/>
        <w:left w:val="none" w:sz="0" w:space="0" w:color="auto"/>
        <w:bottom w:val="none" w:sz="0" w:space="0" w:color="auto"/>
        <w:right w:val="none" w:sz="0" w:space="0" w:color="auto"/>
      </w:divBdr>
    </w:div>
    <w:div w:id="213032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afirm.fpg.unc.ed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17</Pages>
  <Words>4672</Words>
  <Characters>23597</Characters>
  <Application>Microsoft Office Word</Application>
  <DocSecurity>0</DocSecurity>
  <Lines>393</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Friedmann</dc:creator>
  <cp:keywords/>
  <dc:description/>
  <cp:lastModifiedBy>Michael Friedmann</cp:lastModifiedBy>
  <cp:revision>53</cp:revision>
  <dcterms:created xsi:type="dcterms:W3CDTF">2023-04-30T19:07:00Z</dcterms:created>
  <dcterms:modified xsi:type="dcterms:W3CDTF">2025-04-10T21:00:00Z</dcterms:modified>
</cp:coreProperties>
</file>