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3D2F4" w14:textId="77777777" w:rsidR="00253B20" w:rsidRPr="00253B20" w:rsidRDefault="00253B20" w:rsidP="00253B20">
      <w:pPr>
        <w:pStyle w:val="NoSpacing"/>
        <w:rPr>
          <w:rFonts w:ascii="Times New Roman" w:hAnsi="Times New Roman" w:cs="Times New Roman"/>
        </w:rPr>
      </w:pPr>
      <w:r w:rsidRPr="00253B20">
        <w:rPr>
          <w:rFonts w:ascii="Times New Roman" w:hAnsi="Times New Roman" w:cs="Times New Roman"/>
        </w:rPr>
        <w:t>Michael Friedmann</w:t>
      </w:r>
    </w:p>
    <w:p w14:paraId="0410B6E2" w14:textId="77777777" w:rsidR="00253B20" w:rsidRPr="00253B20" w:rsidRDefault="00253B20" w:rsidP="00253B20">
      <w:pPr>
        <w:pStyle w:val="NoSpacing"/>
        <w:rPr>
          <w:rFonts w:ascii="Times New Roman" w:hAnsi="Times New Roman" w:cs="Times New Roman"/>
        </w:rPr>
      </w:pPr>
      <w:r w:rsidRPr="00253B20">
        <w:rPr>
          <w:rFonts w:ascii="Times New Roman" w:hAnsi="Times New Roman" w:cs="Times New Roman"/>
        </w:rPr>
        <w:t>SPED 898</w:t>
      </w:r>
    </w:p>
    <w:p w14:paraId="1044A038" w14:textId="77777777" w:rsidR="00253B20" w:rsidRPr="00253B20" w:rsidRDefault="00253B20" w:rsidP="00253B20">
      <w:pPr>
        <w:pStyle w:val="NoSpacing"/>
        <w:rPr>
          <w:rFonts w:ascii="Times New Roman" w:hAnsi="Times New Roman" w:cs="Times New Roman"/>
        </w:rPr>
      </w:pPr>
      <w:r w:rsidRPr="00253B20">
        <w:rPr>
          <w:rFonts w:ascii="Times New Roman" w:hAnsi="Times New Roman" w:cs="Times New Roman"/>
        </w:rPr>
        <w:t>Dr. Sean Smith</w:t>
      </w:r>
    </w:p>
    <w:p w14:paraId="33C34CF3" w14:textId="29E26846" w:rsidR="00253B20" w:rsidRDefault="00253B20" w:rsidP="00253B20">
      <w:pPr>
        <w:pStyle w:val="NoSpacing"/>
        <w:rPr>
          <w:rFonts w:ascii="Times New Roman" w:hAnsi="Times New Roman" w:cs="Times New Roman"/>
        </w:rPr>
      </w:pPr>
      <w:r w:rsidRPr="00253B20">
        <w:rPr>
          <w:rFonts w:ascii="Times New Roman" w:hAnsi="Times New Roman" w:cs="Times New Roman"/>
        </w:rPr>
        <w:t xml:space="preserve">Reflection Artifact SPED </w:t>
      </w:r>
      <w:r>
        <w:rPr>
          <w:rFonts w:ascii="Times New Roman" w:hAnsi="Times New Roman" w:cs="Times New Roman"/>
        </w:rPr>
        <w:t>760</w:t>
      </w:r>
    </w:p>
    <w:p w14:paraId="4CF6BDD1" w14:textId="77777777" w:rsidR="004A31B2" w:rsidRDefault="004A31B2" w:rsidP="00253B20">
      <w:pPr>
        <w:pStyle w:val="NoSpacing"/>
        <w:rPr>
          <w:rFonts w:ascii="Times New Roman" w:hAnsi="Times New Roman" w:cs="Times New Roman"/>
        </w:rPr>
      </w:pPr>
    </w:p>
    <w:p w14:paraId="2398EC57" w14:textId="77777777" w:rsidR="004A31B2" w:rsidRDefault="004A31B2" w:rsidP="00253B20">
      <w:pPr>
        <w:pStyle w:val="NoSpacing"/>
        <w:rPr>
          <w:rFonts w:ascii="Times New Roman" w:hAnsi="Times New Roman" w:cs="Times New Roman"/>
        </w:rPr>
      </w:pPr>
    </w:p>
    <w:p w14:paraId="37EF30D0" w14:textId="47B3D00C" w:rsidR="004A31B2" w:rsidRPr="00253B20" w:rsidRDefault="004A31B2" w:rsidP="004A31B2">
      <w:pPr>
        <w:pStyle w:val="NoSpacing"/>
        <w:jc w:val="center"/>
        <w:rPr>
          <w:rFonts w:ascii="Times New Roman" w:hAnsi="Times New Roman" w:cs="Times New Roman"/>
          <w:b/>
          <w:bCs/>
        </w:rPr>
      </w:pPr>
      <w:r w:rsidRPr="004A31B2">
        <w:rPr>
          <w:rFonts w:ascii="Times New Roman" w:hAnsi="Times New Roman" w:cs="Times New Roman"/>
          <w:b/>
          <w:bCs/>
        </w:rPr>
        <w:t>DSM &amp; IDEA Criteria and GARS3</w:t>
      </w:r>
    </w:p>
    <w:p w14:paraId="747DF6C0" w14:textId="77777777" w:rsidR="00234C44" w:rsidRDefault="00234C44" w:rsidP="00253B20">
      <w:pPr>
        <w:pStyle w:val="NoSpacing"/>
        <w:rPr>
          <w:rFonts w:ascii="Times New Roman" w:hAnsi="Times New Roman" w:cs="Times New Roman"/>
        </w:rPr>
      </w:pPr>
    </w:p>
    <w:p w14:paraId="7110E54C" w14:textId="3D65792F" w:rsidR="00253B20" w:rsidRDefault="00071679" w:rsidP="00253B20">
      <w:pPr>
        <w:pStyle w:val="NoSpacing"/>
        <w:rPr>
          <w:rFonts w:ascii="Times New Roman" w:hAnsi="Times New Roman" w:cs="Times New Roman"/>
        </w:rPr>
      </w:pPr>
      <w:r w:rsidRPr="00071679">
        <w:rPr>
          <w:rFonts w:ascii="Times New Roman" w:hAnsi="Times New Roman" w:cs="Times New Roman"/>
          <w:b/>
          <w:bCs/>
        </w:rPr>
        <w:t>Purpose of the Artifact</w:t>
      </w:r>
      <w:r>
        <w:rPr>
          <w:rFonts w:ascii="Times New Roman" w:hAnsi="Times New Roman" w:cs="Times New Roman"/>
          <w:b/>
          <w:bCs/>
        </w:rPr>
        <w:t>s</w:t>
      </w:r>
      <w:r w:rsidRPr="00071679">
        <w:rPr>
          <w:rFonts w:ascii="Times New Roman" w:hAnsi="Times New Roman" w:cs="Times New Roman"/>
          <w:b/>
          <w:bCs/>
        </w:rPr>
        <w:t>:</w:t>
      </w:r>
    </w:p>
    <w:p w14:paraId="294021A4" w14:textId="77777777" w:rsidR="00253B20" w:rsidRDefault="00253B20" w:rsidP="00253B20">
      <w:pPr>
        <w:pStyle w:val="NoSpacing"/>
        <w:rPr>
          <w:rFonts w:ascii="Times New Roman" w:hAnsi="Times New Roman" w:cs="Times New Roman"/>
        </w:rPr>
      </w:pPr>
    </w:p>
    <w:p w14:paraId="7AB18651" w14:textId="4D6F6DC3" w:rsidR="00253B20" w:rsidRDefault="00071679" w:rsidP="007D21B0">
      <w:pPr>
        <w:pStyle w:val="NoSpacing"/>
        <w:spacing w:line="480" w:lineRule="auto"/>
        <w:rPr>
          <w:rFonts w:ascii="Times New Roman" w:hAnsi="Times New Roman" w:cs="Times New Roman"/>
        </w:rPr>
      </w:pPr>
      <w:r>
        <w:rPr>
          <w:rFonts w:ascii="Times New Roman" w:hAnsi="Times New Roman" w:cs="Times New Roman"/>
        </w:rPr>
        <w:tab/>
      </w:r>
      <w:r w:rsidR="00253B20" w:rsidRPr="00253B20">
        <w:rPr>
          <w:rFonts w:ascii="Times New Roman" w:hAnsi="Times New Roman" w:cs="Times New Roman"/>
        </w:rPr>
        <w:t>The artifacts,</w:t>
      </w:r>
      <w:r>
        <w:rPr>
          <w:rFonts w:ascii="Times New Roman" w:hAnsi="Times New Roman" w:cs="Times New Roman"/>
        </w:rPr>
        <w:t xml:space="preserve"> both written papers on</w:t>
      </w:r>
      <w:r w:rsidR="00253B20" w:rsidRPr="00253B20">
        <w:rPr>
          <w:rFonts w:ascii="Times New Roman" w:hAnsi="Times New Roman" w:cs="Times New Roman"/>
        </w:rPr>
        <w:t xml:space="preserve"> "DSM &amp; IDEA</w:t>
      </w:r>
      <w:r w:rsidR="00B16CA3">
        <w:rPr>
          <w:rFonts w:ascii="Times New Roman" w:hAnsi="Times New Roman" w:cs="Times New Roman"/>
        </w:rPr>
        <w:t xml:space="preserve"> Criteria</w:t>
      </w:r>
      <w:r w:rsidR="00253B20" w:rsidRPr="00253B20">
        <w:rPr>
          <w:rFonts w:ascii="Times New Roman" w:hAnsi="Times New Roman" w:cs="Times New Roman"/>
        </w:rPr>
        <w:t>" and "GARS3," significantly contributed to my graduate-level understanding of assessment and identification practices related to Autism Spectrum Disorder (ASD). The purpose of these assignments was to apply diagnostic criteria from the DSM-5 and IDEA definitions, as well as utilizing the Gilliam Autism Rating Scale, Third Edition (GARS-3), to evaluate and understand ASD characteristics more deeply in real-world contexts. The chosen subject for both artifacts was Lucas, a student whose behaviors exemplified core ASD traits, allowing for practical and detailed applications of theoretical knowledge.</w:t>
      </w:r>
    </w:p>
    <w:p w14:paraId="625C35CD" w14:textId="77777777" w:rsidR="00016313" w:rsidRDefault="00016313" w:rsidP="00253B20">
      <w:pPr>
        <w:pStyle w:val="NoSpacing"/>
        <w:rPr>
          <w:rFonts w:ascii="Times New Roman" w:hAnsi="Times New Roman" w:cs="Times New Roman"/>
        </w:rPr>
      </w:pPr>
    </w:p>
    <w:p w14:paraId="4E4705E2" w14:textId="68C88969" w:rsidR="00016313" w:rsidRDefault="00016313" w:rsidP="00253B20">
      <w:pPr>
        <w:pStyle w:val="NoSpacing"/>
        <w:rPr>
          <w:rFonts w:ascii="Times New Roman" w:hAnsi="Times New Roman" w:cs="Times New Roman"/>
        </w:rPr>
      </w:pPr>
      <w:r w:rsidRPr="00016313">
        <w:rPr>
          <w:rFonts w:ascii="Times New Roman" w:hAnsi="Times New Roman" w:cs="Times New Roman"/>
          <w:b/>
          <w:bCs/>
        </w:rPr>
        <w:t>Meeting Assignment Requirements:</w:t>
      </w:r>
    </w:p>
    <w:p w14:paraId="1A676B84" w14:textId="77777777" w:rsidR="00B16CA3" w:rsidRPr="00253B20" w:rsidRDefault="00B16CA3" w:rsidP="00253B20">
      <w:pPr>
        <w:pStyle w:val="NoSpacing"/>
        <w:rPr>
          <w:rFonts w:ascii="Times New Roman" w:hAnsi="Times New Roman" w:cs="Times New Roman"/>
        </w:rPr>
      </w:pPr>
    </w:p>
    <w:p w14:paraId="077AD24E" w14:textId="41392E72" w:rsidR="00253B20" w:rsidRDefault="00016313" w:rsidP="00957167">
      <w:pPr>
        <w:pStyle w:val="NoSpacing"/>
        <w:spacing w:line="480" w:lineRule="auto"/>
        <w:rPr>
          <w:rFonts w:ascii="Times New Roman" w:hAnsi="Times New Roman" w:cs="Times New Roman"/>
        </w:rPr>
      </w:pPr>
      <w:r>
        <w:rPr>
          <w:rFonts w:ascii="Times New Roman" w:hAnsi="Times New Roman" w:cs="Times New Roman"/>
        </w:rPr>
        <w:tab/>
      </w:r>
      <w:r w:rsidR="00253B20" w:rsidRPr="00253B20">
        <w:rPr>
          <w:rFonts w:ascii="Times New Roman" w:hAnsi="Times New Roman" w:cs="Times New Roman"/>
        </w:rPr>
        <w:t>The "DSM &amp; IDEA</w:t>
      </w:r>
      <w:r w:rsidR="00B16CA3">
        <w:rPr>
          <w:rFonts w:ascii="Times New Roman" w:hAnsi="Times New Roman" w:cs="Times New Roman"/>
        </w:rPr>
        <w:t xml:space="preserve"> Criteria</w:t>
      </w:r>
      <w:r w:rsidR="00253B20" w:rsidRPr="00253B20">
        <w:rPr>
          <w:rFonts w:ascii="Times New Roman" w:hAnsi="Times New Roman" w:cs="Times New Roman"/>
        </w:rPr>
        <w:t>" artifact effectively addressed the assignment criteria by thoroughly comparing Lucas's observable behaviors against both DSM-5 and IDEA definitions for ASD. This comprehensive analysis provided clarity on similarities and distinctions between clinical and educational frameworks. Specific examples of Lucas’s behaviors, such as frequent elopement, rigid adherence to routines, social communication deficits, and sensory sensitivities, were explicitly connected to the diagnostic criteria, meeting the assignment's requirements. Additionally, the reflective element emphasized the importance of diagnostic clarity in creating targeted, effective intervention strategies for educational settings.</w:t>
      </w:r>
    </w:p>
    <w:p w14:paraId="24544B69" w14:textId="77777777" w:rsidR="00016313" w:rsidRPr="00253B20" w:rsidRDefault="00016313" w:rsidP="00957167">
      <w:pPr>
        <w:pStyle w:val="NoSpacing"/>
        <w:spacing w:line="480" w:lineRule="auto"/>
        <w:rPr>
          <w:rFonts w:ascii="Times New Roman" w:hAnsi="Times New Roman" w:cs="Times New Roman"/>
        </w:rPr>
      </w:pPr>
    </w:p>
    <w:p w14:paraId="0DE2BE00" w14:textId="50DDB750" w:rsidR="00253B20" w:rsidRDefault="00016313" w:rsidP="00957167">
      <w:pPr>
        <w:pStyle w:val="NoSpacing"/>
        <w:spacing w:line="480" w:lineRule="auto"/>
        <w:rPr>
          <w:rFonts w:ascii="Times New Roman" w:hAnsi="Times New Roman" w:cs="Times New Roman"/>
        </w:rPr>
      </w:pPr>
      <w:r>
        <w:rPr>
          <w:rFonts w:ascii="Times New Roman" w:hAnsi="Times New Roman" w:cs="Times New Roman"/>
        </w:rPr>
        <w:lastRenderedPageBreak/>
        <w:tab/>
      </w:r>
      <w:r w:rsidR="00253B20" w:rsidRPr="00253B20">
        <w:rPr>
          <w:rFonts w:ascii="Times New Roman" w:hAnsi="Times New Roman" w:cs="Times New Roman"/>
        </w:rPr>
        <w:t>The second artifact, "GARS3," involved systematically rating Lucas using a standardized instrument. This exercise underscored the utility of objective, quantifiable measures to complement clinical observations. My evaluation accurately reflected Lucas’s behavioral profiles, including significant challenges in social interaction, communication, and cognitive style. Completing this assessment reinforced the importance of structured tools in enhancing the reliability and validity of assessments, facilitating the identification of areas requiring intensive intervention and support.</w:t>
      </w:r>
    </w:p>
    <w:p w14:paraId="59570608" w14:textId="77777777" w:rsidR="00016313" w:rsidRDefault="00016313" w:rsidP="00253B20">
      <w:pPr>
        <w:pStyle w:val="NoSpacing"/>
        <w:rPr>
          <w:rFonts w:ascii="Times New Roman" w:hAnsi="Times New Roman" w:cs="Times New Roman"/>
        </w:rPr>
      </w:pPr>
    </w:p>
    <w:p w14:paraId="62D36E4F" w14:textId="4AE0A2D0" w:rsidR="00016313" w:rsidRDefault="00AA10E8" w:rsidP="00253B20">
      <w:pPr>
        <w:pStyle w:val="NoSpacing"/>
        <w:rPr>
          <w:rFonts w:ascii="Times New Roman" w:hAnsi="Times New Roman" w:cs="Times New Roman"/>
          <w:b/>
          <w:bCs/>
        </w:rPr>
      </w:pPr>
      <w:r w:rsidRPr="00AA10E8">
        <w:rPr>
          <w:rFonts w:ascii="Times New Roman" w:hAnsi="Times New Roman" w:cs="Times New Roman"/>
          <w:b/>
          <w:bCs/>
        </w:rPr>
        <w:t>Decision Not to Revise</w:t>
      </w:r>
      <w:r>
        <w:rPr>
          <w:rFonts w:ascii="Times New Roman" w:hAnsi="Times New Roman" w:cs="Times New Roman"/>
          <w:b/>
          <w:bCs/>
        </w:rPr>
        <w:t>:</w:t>
      </w:r>
    </w:p>
    <w:p w14:paraId="0272685D" w14:textId="77777777" w:rsidR="00AA10E8" w:rsidRPr="00253B20" w:rsidRDefault="00AA10E8" w:rsidP="00253B20">
      <w:pPr>
        <w:pStyle w:val="NoSpacing"/>
        <w:rPr>
          <w:rFonts w:ascii="Times New Roman" w:hAnsi="Times New Roman" w:cs="Times New Roman"/>
        </w:rPr>
      </w:pPr>
    </w:p>
    <w:p w14:paraId="4E9FBA4D" w14:textId="615ADE00" w:rsidR="00253B20" w:rsidRDefault="00AA10E8" w:rsidP="00957167">
      <w:pPr>
        <w:pStyle w:val="NoSpacing"/>
        <w:spacing w:line="480" w:lineRule="auto"/>
        <w:rPr>
          <w:rFonts w:ascii="Times New Roman" w:hAnsi="Times New Roman" w:cs="Times New Roman"/>
        </w:rPr>
      </w:pPr>
      <w:r>
        <w:rPr>
          <w:rFonts w:ascii="Times New Roman" w:hAnsi="Times New Roman" w:cs="Times New Roman"/>
        </w:rPr>
        <w:tab/>
      </w:r>
      <w:r w:rsidR="00253B20" w:rsidRPr="00253B20">
        <w:rPr>
          <w:rFonts w:ascii="Times New Roman" w:hAnsi="Times New Roman" w:cs="Times New Roman"/>
        </w:rPr>
        <w:t>My decision not to revise these artifacts, despite minor APA errors and late penalty reductions erroneously applied despite disability accommodations, stemmed from receiving high substantive feedback, indicated by a 90% grade for both</w:t>
      </w:r>
      <w:r>
        <w:rPr>
          <w:rFonts w:ascii="Times New Roman" w:hAnsi="Times New Roman" w:cs="Times New Roman"/>
        </w:rPr>
        <w:t>, with the only deduction in points being for a late penalty</w:t>
      </w:r>
      <w:r w:rsidR="00253B20" w:rsidRPr="00253B20">
        <w:rPr>
          <w:rFonts w:ascii="Times New Roman" w:hAnsi="Times New Roman" w:cs="Times New Roman"/>
        </w:rPr>
        <w:t>. The feedback received confirmed that my analytical approach and depth of evaluation met the graduate-level expectations. The high-quality analysis outweighed minor technical corrections, affirming my proficiency and understanding of the complex diagnostic processes involved.</w:t>
      </w:r>
    </w:p>
    <w:p w14:paraId="000144A2" w14:textId="77777777" w:rsidR="00AA10E8" w:rsidRDefault="00AA10E8" w:rsidP="00253B20">
      <w:pPr>
        <w:pStyle w:val="NoSpacing"/>
        <w:rPr>
          <w:rFonts w:ascii="Times New Roman" w:hAnsi="Times New Roman" w:cs="Times New Roman"/>
        </w:rPr>
      </w:pPr>
    </w:p>
    <w:p w14:paraId="221E4F73" w14:textId="2078D87C" w:rsidR="00AA10E8" w:rsidRDefault="00B479BD" w:rsidP="00253B20">
      <w:pPr>
        <w:pStyle w:val="NoSpacing"/>
        <w:rPr>
          <w:rFonts w:ascii="Times New Roman" w:hAnsi="Times New Roman" w:cs="Times New Roman"/>
          <w:b/>
          <w:bCs/>
        </w:rPr>
      </w:pPr>
      <w:r w:rsidRPr="00B479BD">
        <w:rPr>
          <w:rFonts w:ascii="Times New Roman" w:hAnsi="Times New Roman" w:cs="Times New Roman"/>
          <w:b/>
          <w:bCs/>
        </w:rPr>
        <w:t>Key Learnings from the Assignment:</w:t>
      </w:r>
    </w:p>
    <w:p w14:paraId="0CD96D63" w14:textId="77777777" w:rsidR="00B479BD" w:rsidRPr="00253B20" w:rsidRDefault="00B479BD" w:rsidP="00253B20">
      <w:pPr>
        <w:pStyle w:val="NoSpacing"/>
        <w:rPr>
          <w:rFonts w:ascii="Times New Roman" w:hAnsi="Times New Roman" w:cs="Times New Roman"/>
        </w:rPr>
      </w:pPr>
    </w:p>
    <w:p w14:paraId="60BAED91" w14:textId="0C4626F1" w:rsidR="00253B20" w:rsidRDefault="00B479BD" w:rsidP="00957167">
      <w:pPr>
        <w:pStyle w:val="NoSpacing"/>
        <w:spacing w:line="480" w:lineRule="auto"/>
        <w:rPr>
          <w:rFonts w:ascii="Times New Roman" w:hAnsi="Times New Roman" w:cs="Times New Roman"/>
        </w:rPr>
      </w:pPr>
      <w:r>
        <w:rPr>
          <w:rFonts w:ascii="Times New Roman" w:hAnsi="Times New Roman" w:cs="Times New Roman"/>
        </w:rPr>
        <w:tab/>
      </w:r>
      <w:r w:rsidR="00253B20" w:rsidRPr="00253B20">
        <w:rPr>
          <w:rFonts w:ascii="Times New Roman" w:hAnsi="Times New Roman" w:cs="Times New Roman"/>
        </w:rPr>
        <w:t xml:space="preserve">Through these assignments, I learned valuable insights into diagnostic methodologies and their practical implications. The process highlighted the necessity for educators to be well-versed in both clinical and educational diagnostic frameworks to adequately advocate for and support students with ASD. The assignments also reinforced the critical role that structured assessments, like GARS-3, play in informing interventions and educational planning. Understanding how to </w:t>
      </w:r>
      <w:r w:rsidR="00253B20" w:rsidRPr="00253B20">
        <w:rPr>
          <w:rFonts w:ascii="Times New Roman" w:hAnsi="Times New Roman" w:cs="Times New Roman"/>
        </w:rPr>
        <w:lastRenderedPageBreak/>
        <w:t>interpret and apply these assessment tools significantly strengthened my ability to implement evidence-based practices tailored to individual student needs.</w:t>
      </w:r>
    </w:p>
    <w:p w14:paraId="0022D60A" w14:textId="77777777" w:rsidR="00B479BD" w:rsidRDefault="00B479BD" w:rsidP="00253B20">
      <w:pPr>
        <w:pStyle w:val="NoSpacing"/>
        <w:rPr>
          <w:rFonts w:ascii="Times New Roman" w:hAnsi="Times New Roman" w:cs="Times New Roman"/>
        </w:rPr>
      </w:pPr>
    </w:p>
    <w:p w14:paraId="09C73DF8" w14:textId="40876F6A" w:rsidR="00B479BD" w:rsidRDefault="00B51011" w:rsidP="00253B20">
      <w:pPr>
        <w:pStyle w:val="NoSpacing"/>
        <w:rPr>
          <w:rFonts w:ascii="Times New Roman" w:hAnsi="Times New Roman" w:cs="Times New Roman"/>
          <w:b/>
          <w:bCs/>
        </w:rPr>
      </w:pPr>
      <w:r w:rsidRPr="00B51011">
        <w:rPr>
          <w:rFonts w:ascii="Times New Roman" w:hAnsi="Times New Roman" w:cs="Times New Roman"/>
          <w:b/>
          <w:bCs/>
        </w:rPr>
        <w:t>Contribution to My Development as a Special Educator:</w:t>
      </w:r>
    </w:p>
    <w:p w14:paraId="14579A5E" w14:textId="77777777" w:rsidR="00B51011" w:rsidRPr="00253B20" w:rsidRDefault="00B51011" w:rsidP="00253B20">
      <w:pPr>
        <w:pStyle w:val="NoSpacing"/>
        <w:rPr>
          <w:rFonts w:ascii="Times New Roman" w:hAnsi="Times New Roman" w:cs="Times New Roman"/>
        </w:rPr>
      </w:pPr>
    </w:p>
    <w:p w14:paraId="7E38CC75" w14:textId="7FC9D399" w:rsidR="00253B20" w:rsidRDefault="00B51011" w:rsidP="00957167">
      <w:pPr>
        <w:pStyle w:val="NoSpacing"/>
        <w:spacing w:line="480" w:lineRule="auto"/>
        <w:rPr>
          <w:rFonts w:ascii="Times New Roman" w:hAnsi="Times New Roman" w:cs="Times New Roman"/>
        </w:rPr>
      </w:pPr>
      <w:r>
        <w:rPr>
          <w:rFonts w:ascii="Times New Roman" w:hAnsi="Times New Roman" w:cs="Times New Roman"/>
        </w:rPr>
        <w:tab/>
      </w:r>
      <w:r w:rsidR="00B479BD">
        <w:rPr>
          <w:rFonts w:ascii="Times New Roman" w:hAnsi="Times New Roman" w:cs="Times New Roman"/>
        </w:rPr>
        <w:t>T</w:t>
      </w:r>
      <w:r w:rsidR="00253B20" w:rsidRPr="00253B20">
        <w:rPr>
          <w:rFonts w:ascii="Times New Roman" w:hAnsi="Times New Roman" w:cs="Times New Roman"/>
        </w:rPr>
        <w:t>hese artifacts greatly contributed to my professional development as a special educator by enhancing my assessment capabilities and my understanding of ASD. They emphasized the importance of integrating clinical knowledge, diagnostic criteria, and structured assessment tools into practical educational strategies. Moving forward, the competencies gained through these assignments will enable me to create more comprehensive, individualized educational plans and interventions that support student success and promote meaningful educational outcomes.</w:t>
      </w:r>
    </w:p>
    <w:p w14:paraId="26DC83E1" w14:textId="77777777" w:rsidR="00957167" w:rsidRDefault="00957167" w:rsidP="00253B20">
      <w:pPr>
        <w:pStyle w:val="NoSpacing"/>
        <w:rPr>
          <w:rFonts w:ascii="Times New Roman" w:hAnsi="Times New Roman" w:cs="Times New Roman"/>
        </w:rPr>
      </w:pPr>
    </w:p>
    <w:p w14:paraId="70B2AFD7" w14:textId="119A6589" w:rsidR="00957167" w:rsidRPr="00957167" w:rsidRDefault="00957167" w:rsidP="00253B20">
      <w:pPr>
        <w:pStyle w:val="NoSpacing"/>
        <w:rPr>
          <w:rFonts w:ascii="Times New Roman" w:hAnsi="Times New Roman" w:cs="Times New Roman"/>
          <w:b/>
          <w:bCs/>
        </w:rPr>
      </w:pPr>
      <w:r w:rsidRPr="00957167">
        <w:rPr>
          <w:rFonts w:ascii="Times New Roman" w:hAnsi="Times New Roman" w:cs="Times New Roman"/>
          <w:b/>
          <w:bCs/>
        </w:rPr>
        <w:t>Conclusion:</w:t>
      </w:r>
    </w:p>
    <w:p w14:paraId="120D9806" w14:textId="77777777" w:rsidR="00957167" w:rsidRDefault="00957167" w:rsidP="00253B20">
      <w:pPr>
        <w:pStyle w:val="NoSpacing"/>
        <w:rPr>
          <w:rFonts w:ascii="Times New Roman" w:hAnsi="Times New Roman" w:cs="Times New Roman"/>
        </w:rPr>
      </w:pPr>
    </w:p>
    <w:p w14:paraId="3A9358A0" w14:textId="4A5B65BB" w:rsidR="00957167" w:rsidRPr="00957167" w:rsidRDefault="00957167" w:rsidP="00957167">
      <w:pPr>
        <w:pStyle w:val="NoSpacing"/>
        <w:spacing w:line="480" w:lineRule="auto"/>
        <w:rPr>
          <w:rFonts w:ascii="Times New Roman" w:hAnsi="Times New Roman" w:cs="Times New Roman"/>
        </w:rPr>
      </w:pPr>
      <w:r>
        <w:rPr>
          <w:rFonts w:ascii="Times New Roman" w:hAnsi="Times New Roman" w:cs="Times New Roman"/>
        </w:rPr>
        <w:tab/>
        <w:t>T</w:t>
      </w:r>
      <w:r w:rsidRPr="00957167">
        <w:rPr>
          <w:rFonts w:ascii="Times New Roman" w:hAnsi="Times New Roman" w:cs="Times New Roman"/>
        </w:rPr>
        <w:t>he insights and skills developed through these artifacts position me to more effectively identify and support students with ASD, fostering inclusive educational environments that respect and respond to individual differences. This foundation not only enhances my professional practice but also directly contributes to improved educational experiences and outcomes for my students.</w:t>
      </w:r>
    </w:p>
    <w:p w14:paraId="118E6D42" w14:textId="77777777" w:rsidR="00957167" w:rsidRPr="00253B20" w:rsidRDefault="00957167" w:rsidP="00253B20">
      <w:pPr>
        <w:pStyle w:val="NoSpacing"/>
        <w:rPr>
          <w:rFonts w:ascii="Times New Roman" w:hAnsi="Times New Roman" w:cs="Times New Roman"/>
        </w:rPr>
      </w:pPr>
    </w:p>
    <w:p w14:paraId="60BFBADC" w14:textId="77777777" w:rsidR="00253B20" w:rsidRPr="00253B20" w:rsidRDefault="00253B20" w:rsidP="00253B20">
      <w:pPr>
        <w:pStyle w:val="NoSpacing"/>
        <w:rPr>
          <w:rFonts w:ascii="Times New Roman" w:hAnsi="Times New Roman" w:cs="Times New Roman"/>
        </w:rPr>
      </w:pPr>
    </w:p>
    <w:sectPr w:rsidR="00253B20" w:rsidRPr="00253B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B20"/>
    <w:rsid w:val="00016313"/>
    <w:rsid w:val="00071679"/>
    <w:rsid w:val="00234C44"/>
    <w:rsid w:val="00253B20"/>
    <w:rsid w:val="004A31B2"/>
    <w:rsid w:val="007D21B0"/>
    <w:rsid w:val="00801A49"/>
    <w:rsid w:val="00957167"/>
    <w:rsid w:val="00A03BC9"/>
    <w:rsid w:val="00AA10E8"/>
    <w:rsid w:val="00B16CA3"/>
    <w:rsid w:val="00B479BD"/>
    <w:rsid w:val="00B51011"/>
    <w:rsid w:val="00E71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9DF7F"/>
  <w15:chartTrackingRefBased/>
  <w15:docId w15:val="{91A5EAC1-36D6-4B7D-A768-1DBA1CDFC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3B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3B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3B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3B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3B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3B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B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B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B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B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3B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3B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3B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3B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3B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B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B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B20"/>
    <w:rPr>
      <w:rFonts w:eastAsiaTheme="majorEastAsia" w:cstheme="majorBidi"/>
      <w:color w:val="272727" w:themeColor="text1" w:themeTint="D8"/>
    </w:rPr>
  </w:style>
  <w:style w:type="paragraph" w:styleId="Title">
    <w:name w:val="Title"/>
    <w:basedOn w:val="Normal"/>
    <w:next w:val="Normal"/>
    <w:link w:val="TitleChar"/>
    <w:uiPriority w:val="10"/>
    <w:qFormat/>
    <w:rsid w:val="00253B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B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B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B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B20"/>
    <w:pPr>
      <w:spacing w:before="160"/>
      <w:jc w:val="center"/>
    </w:pPr>
    <w:rPr>
      <w:i/>
      <w:iCs/>
      <w:color w:val="404040" w:themeColor="text1" w:themeTint="BF"/>
    </w:rPr>
  </w:style>
  <w:style w:type="character" w:customStyle="1" w:styleId="QuoteChar">
    <w:name w:val="Quote Char"/>
    <w:basedOn w:val="DefaultParagraphFont"/>
    <w:link w:val="Quote"/>
    <w:uiPriority w:val="29"/>
    <w:rsid w:val="00253B20"/>
    <w:rPr>
      <w:i/>
      <w:iCs/>
      <w:color w:val="404040" w:themeColor="text1" w:themeTint="BF"/>
    </w:rPr>
  </w:style>
  <w:style w:type="paragraph" w:styleId="ListParagraph">
    <w:name w:val="List Paragraph"/>
    <w:basedOn w:val="Normal"/>
    <w:uiPriority w:val="34"/>
    <w:qFormat/>
    <w:rsid w:val="00253B20"/>
    <w:pPr>
      <w:ind w:left="720"/>
      <w:contextualSpacing/>
    </w:pPr>
  </w:style>
  <w:style w:type="character" w:styleId="IntenseEmphasis">
    <w:name w:val="Intense Emphasis"/>
    <w:basedOn w:val="DefaultParagraphFont"/>
    <w:uiPriority w:val="21"/>
    <w:qFormat/>
    <w:rsid w:val="00253B20"/>
    <w:rPr>
      <w:i/>
      <w:iCs/>
      <w:color w:val="0F4761" w:themeColor="accent1" w:themeShade="BF"/>
    </w:rPr>
  </w:style>
  <w:style w:type="paragraph" w:styleId="IntenseQuote">
    <w:name w:val="Intense Quote"/>
    <w:basedOn w:val="Normal"/>
    <w:next w:val="Normal"/>
    <w:link w:val="IntenseQuoteChar"/>
    <w:uiPriority w:val="30"/>
    <w:qFormat/>
    <w:rsid w:val="00253B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3B20"/>
    <w:rPr>
      <w:i/>
      <w:iCs/>
      <w:color w:val="0F4761" w:themeColor="accent1" w:themeShade="BF"/>
    </w:rPr>
  </w:style>
  <w:style w:type="character" w:styleId="IntenseReference">
    <w:name w:val="Intense Reference"/>
    <w:basedOn w:val="DefaultParagraphFont"/>
    <w:uiPriority w:val="32"/>
    <w:qFormat/>
    <w:rsid w:val="00253B20"/>
    <w:rPr>
      <w:b/>
      <w:bCs/>
      <w:smallCaps/>
      <w:color w:val="0F4761" w:themeColor="accent1" w:themeShade="BF"/>
      <w:spacing w:val="5"/>
    </w:rPr>
  </w:style>
  <w:style w:type="paragraph" w:styleId="NoSpacing">
    <w:name w:val="No Spacing"/>
    <w:uiPriority w:val="1"/>
    <w:qFormat/>
    <w:rsid w:val="00253B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08504">
      <w:bodyDiv w:val="1"/>
      <w:marLeft w:val="0"/>
      <w:marRight w:val="0"/>
      <w:marTop w:val="0"/>
      <w:marBottom w:val="0"/>
      <w:divBdr>
        <w:top w:val="none" w:sz="0" w:space="0" w:color="auto"/>
        <w:left w:val="none" w:sz="0" w:space="0" w:color="auto"/>
        <w:bottom w:val="none" w:sz="0" w:space="0" w:color="auto"/>
        <w:right w:val="none" w:sz="0" w:space="0" w:color="auto"/>
      </w:divBdr>
    </w:div>
    <w:div w:id="720134147">
      <w:bodyDiv w:val="1"/>
      <w:marLeft w:val="0"/>
      <w:marRight w:val="0"/>
      <w:marTop w:val="0"/>
      <w:marBottom w:val="0"/>
      <w:divBdr>
        <w:top w:val="none" w:sz="0" w:space="0" w:color="auto"/>
        <w:left w:val="none" w:sz="0" w:space="0" w:color="auto"/>
        <w:bottom w:val="none" w:sz="0" w:space="0" w:color="auto"/>
        <w:right w:val="none" w:sz="0" w:space="0" w:color="auto"/>
      </w:divBdr>
    </w:div>
    <w:div w:id="1176071883">
      <w:bodyDiv w:val="1"/>
      <w:marLeft w:val="0"/>
      <w:marRight w:val="0"/>
      <w:marTop w:val="0"/>
      <w:marBottom w:val="0"/>
      <w:divBdr>
        <w:top w:val="none" w:sz="0" w:space="0" w:color="auto"/>
        <w:left w:val="none" w:sz="0" w:space="0" w:color="auto"/>
        <w:bottom w:val="none" w:sz="0" w:space="0" w:color="auto"/>
        <w:right w:val="none" w:sz="0" w:space="0" w:color="auto"/>
      </w:divBdr>
    </w:div>
    <w:div w:id="1351448923">
      <w:bodyDiv w:val="1"/>
      <w:marLeft w:val="0"/>
      <w:marRight w:val="0"/>
      <w:marTop w:val="0"/>
      <w:marBottom w:val="0"/>
      <w:divBdr>
        <w:top w:val="none" w:sz="0" w:space="0" w:color="auto"/>
        <w:left w:val="none" w:sz="0" w:space="0" w:color="auto"/>
        <w:bottom w:val="none" w:sz="0" w:space="0" w:color="auto"/>
        <w:right w:val="none" w:sz="0" w:space="0" w:color="auto"/>
      </w:divBdr>
    </w:div>
    <w:div w:id="1410075797">
      <w:bodyDiv w:val="1"/>
      <w:marLeft w:val="0"/>
      <w:marRight w:val="0"/>
      <w:marTop w:val="0"/>
      <w:marBottom w:val="0"/>
      <w:divBdr>
        <w:top w:val="none" w:sz="0" w:space="0" w:color="auto"/>
        <w:left w:val="none" w:sz="0" w:space="0" w:color="auto"/>
        <w:bottom w:val="none" w:sz="0" w:space="0" w:color="auto"/>
        <w:right w:val="none" w:sz="0" w:space="0" w:color="auto"/>
      </w:divBdr>
    </w:div>
    <w:div w:id="161679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661</Words>
  <Characters>3753</Characters>
  <Application>Microsoft Office Word</Application>
  <DocSecurity>0</DocSecurity>
  <Lines>68</Lines>
  <Paragraphs>11</Paragraphs>
  <ScaleCrop>false</ScaleCrop>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Friedmann</dc:creator>
  <cp:keywords/>
  <dc:description/>
  <cp:lastModifiedBy>Michael Friedmann</cp:lastModifiedBy>
  <cp:revision>10</cp:revision>
  <dcterms:created xsi:type="dcterms:W3CDTF">2025-03-31T04:15:00Z</dcterms:created>
  <dcterms:modified xsi:type="dcterms:W3CDTF">2025-03-31T04:26:00Z</dcterms:modified>
</cp:coreProperties>
</file>